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 xml:space="preserve">                  </w:t>
      </w:r>
      <w:r w:rsidRPr="00FE6FF9">
        <w:rPr>
          <w:noProof/>
          <w:szCs w:val="24"/>
          <w:lang w:val="hr-HR"/>
        </w:rPr>
        <w:drawing>
          <wp:inline distT="0" distB="0" distL="0" distR="0" wp14:anchorId="7695CF1C" wp14:editId="6C3760BA">
            <wp:extent cx="259080" cy="335280"/>
            <wp:effectExtent l="0" t="0" r="7620" b="7620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FF9">
        <w:rPr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REPUBLIKA HRVATSKA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ŽUPANIJA ISTARSKA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INDUSTRIJSKO - OBRTNIČKA ŠKOLA PULA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Rizzijeva 40, 52100 Pula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OIB: 21765234516; MB:0129364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Tel: 052/216-121; Faks: 052/216-124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pacing w:val="20"/>
          <w:szCs w:val="24"/>
        </w:rPr>
        <w:t>E-mail:</w:t>
      </w:r>
      <w:r w:rsidRPr="00FE6FF9">
        <w:rPr>
          <w:szCs w:val="24"/>
        </w:rPr>
        <w:t>ios.pula@skole.hr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KLASA: 400-04/</w:t>
      </w:r>
      <w:r w:rsidR="00915591" w:rsidRPr="00FE6FF9">
        <w:rPr>
          <w:szCs w:val="24"/>
        </w:rPr>
        <w:t>2</w:t>
      </w:r>
      <w:r w:rsidR="002F76BE">
        <w:rPr>
          <w:szCs w:val="24"/>
        </w:rPr>
        <w:t>3</w:t>
      </w:r>
      <w:r w:rsidRPr="00FE6FF9">
        <w:rPr>
          <w:szCs w:val="24"/>
        </w:rPr>
        <w:t>-01/</w:t>
      </w:r>
      <w:r w:rsidR="00E5595B">
        <w:rPr>
          <w:szCs w:val="24"/>
        </w:rPr>
        <w:t>02</w:t>
      </w:r>
    </w:p>
    <w:p w:rsidR="002F76BE" w:rsidRDefault="00236640" w:rsidP="00236640">
      <w:pPr>
        <w:rPr>
          <w:szCs w:val="24"/>
        </w:rPr>
      </w:pPr>
      <w:r w:rsidRPr="00FE6FF9">
        <w:rPr>
          <w:szCs w:val="24"/>
        </w:rPr>
        <w:t>URBROJ: 2168-2</w:t>
      </w:r>
      <w:r w:rsidR="002F76BE">
        <w:rPr>
          <w:szCs w:val="24"/>
        </w:rPr>
        <w:t>3</w:t>
      </w:r>
      <w:r w:rsidRPr="00FE6FF9">
        <w:rPr>
          <w:szCs w:val="24"/>
        </w:rPr>
        <w:t>-</w:t>
      </w:r>
      <w:r w:rsidR="00915591" w:rsidRPr="00FE6FF9">
        <w:rPr>
          <w:szCs w:val="24"/>
        </w:rPr>
        <w:t>2</w:t>
      </w:r>
      <w:r w:rsidR="006D75F6" w:rsidRPr="00FE6FF9">
        <w:rPr>
          <w:szCs w:val="24"/>
        </w:rPr>
        <w:t>2</w:t>
      </w:r>
      <w:r w:rsidRPr="00FE6FF9">
        <w:rPr>
          <w:szCs w:val="24"/>
        </w:rPr>
        <w:t>-</w:t>
      </w:r>
      <w:r w:rsidR="00E5595B">
        <w:rPr>
          <w:szCs w:val="24"/>
        </w:rPr>
        <w:t>01</w:t>
      </w:r>
      <w:bookmarkStart w:id="0" w:name="_GoBack"/>
      <w:bookmarkEnd w:id="0"/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 xml:space="preserve">Pula, </w:t>
      </w:r>
      <w:r w:rsidR="002F76BE">
        <w:rPr>
          <w:szCs w:val="24"/>
        </w:rPr>
        <w:t>10</w:t>
      </w:r>
      <w:r w:rsidRPr="00FE6FF9">
        <w:rPr>
          <w:szCs w:val="24"/>
        </w:rPr>
        <w:t>.</w:t>
      </w:r>
      <w:r w:rsidR="007E79B4">
        <w:rPr>
          <w:szCs w:val="24"/>
        </w:rPr>
        <w:t>0</w:t>
      </w:r>
      <w:r w:rsidR="002F76BE">
        <w:rPr>
          <w:szCs w:val="24"/>
        </w:rPr>
        <w:t>7</w:t>
      </w:r>
      <w:r w:rsidRPr="00FE6FF9">
        <w:rPr>
          <w:szCs w:val="24"/>
        </w:rPr>
        <w:t>.20</w:t>
      </w:r>
      <w:r w:rsidR="00915591" w:rsidRPr="00FE6FF9">
        <w:rPr>
          <w:szCs w:val="24"/>
        </w:rPr>
        <w:t>2</w:t>
      </w:r>
      <w:r w:rsidR="007E79B4">
        <w:rPr>
          <w:szCs w:val="24"/>
        </w:rPr>
        <w:t>3</w:t>
      </w:r>
      <w:r w:rsidRPr="00FE6FF9">
        <w:rPr>
          <w:szCs w:val="24"/>
        </w:rPr>
        <w:t>. godine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Broj RKP-a: 17249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Razina: 31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Šifra djelatnosti: 8532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Razdjel: 000</w:t>
      </w:r>
    </w:p>
    <w:p w:rsidR="00A05FA4" w:rsidRPr="00FE6FF9" w:rsidRDefault="00236640" w:rsidP="00A05FA4">
      <w:pPr>
        <w:rPr>
          <w:szCs w:val="24"/>
        </w:rPr>
      </w:pPr>
      <w:r w:rsidRPr="00FE6FF9">
        <w:rPr>
          <w:szCs w:val="24"/>
        </w:rPr>
        <w:t>Šifra grada/općine: 359</w:t>
      </w:r>
    </w:p>
    <w:p w:rsidR="00A05FA4" w:rsidRPr="00FE6FF9" w:rsidRDefault="00A05FA4" w:rsidP="00A05FA4">
      <w:pPr>
        <w:rPr>
          <w:szCs w:val="24"/>
        </w:rPr>
      </w:pPr>
    </w:p>
    <w:p w:rsidR="007368E5" w:rsidRPr="00FE6FF9" w:rsidRDefault="007368E5" w:rsidP="00A05FA4">
      <w:pPr>
        <w:rPr>
          <w:szCs w:val="24"/>
        </w:rPr>
      </w:pPr>
    </w:p>
    <w:p w:rsidR="007368E5" w:rsidRPr="00FE6FF9" w:rsidRDefault="007368E5" w:rsidP="00A05FA4">
      <w:pPr>
        <w:jc w:val="center"/>
        <w:rPr>
          <w:b/>
          <w:bCs/>
          <w:szCs w:val="24"/>
          <w:lang w:val="hr-HR"/>
        </w:rPr>
      </w:pPr>
    </w:p>
    <w:p w:rsidR="00A05FA4" w:rsidRPr="00FE6FF9" w:rsidRDefault="00BC40E4" w:rsidP="00A05FA4">
      <w:pPr>
        <w:jc w:val="center"/>
        <w:rPr>
          <w:b/>
          <w:bCs/>
          <w:szCs w:val="24"/>
          <w:lang w:val="hr-HR"/>
        </w:rPr>
      </w:pPr>
      <w:r w:rsidRPr="00FE6FF9">
        <w:rPr>
          <w:b/>
          <w:bCs/>
          <w:szCs w:val="24"/>
          <w:lang w:val="hr-HR"/>
        </w:rPr>
        <w:t>BILJEŠKE UZ FINANCIJSKE IZVJEŠTAJE ZA RAZDOBLJE</w:t>
      </w:r>
    </w:p>
    <w:p w:rsidR="00A05FA4" w:rsidRPr="00FE6FF9" w:rsidRDefault="00BC40E4" w:rsidP="00A05FA4">
      <w:pPr>
        <w:jc w:val="center"/>
        <w:rPr>
          <w:b/>
          <w:bCs/>
          <w:szCs w:val="24"/>
          <w:lang w:val="hr-HR"/>
        </w:rPr>
      </w:pPr>
      <w:r w:rsidRPr="00FE6FF9">
        <w:rPr>
          <w:b/>
          <w:bCs/>
          <w:szCs w:val="24"/>
          <w:lang w:val="hr-HR"/>
        </w:rPr>
        <w:t>1. SIJEČNJA DO 3</w:t>
      </w:r>
      <w:r w:rsidR="002F76BE">
        <w:rPr>
          <w:b/>
          <w:bCs/>
          <w:szCs w:val="24"/>
          <w:lang w:val="hr-HR"/>
        </w:rPr>
        <w:t>0</w:t>
      </w:r>
      <w:r w:rsidRPr="00FE6FF9">
        <w:rPr>
          <w:b/>
          <w:bCs/>
          <w:szCs w:val="24"/>
          <w:lang w:val="hr-HR"/>
        </w:rPr>
        <w:t xml:space="preserve">. </w:t>
      </w:r>
      <w:r w:rsidR="002F76BE">
        <w:rPr>
          <w:b/>
          <w:bCs/>
          <w:szCs w:val="24"/>
          <w:lang w:val="hr-HR"/>
        </w:rPr>
        <w:t>LIPNJA</w:t>
      </w:r>
      <w:r w:rsidRPr="00FE6FF9">
        <w:rPr>
          <w:b/>
          <w:bCs/>
          <w:szCs w:val="24"/>
          <w:lang w:val="hr-HR"/>
        </w:rPr>
        <w:t xml:space="preserve"> 20</w:t>
      </w:r>
      <w:r w:rsidR="00915591" w:rsidRPr="00FE6FF9">
        <w:rPr>
          <w:b/>
          <w:bCs/>
          <w:szCs w:val="24"/>
          <w:lang w:val="hr-HR"/>
        </w:rPr>
        <w:t>2</w:t>
      </w:r>
      <w:r w:rsidR="002F76BE">
        <w:rPr>
          <w:b/>
          <w:bCs/>
          <w:szCs w:val="24"/>
          <w:lang w:val="hr-HR"/>
        </w:rPr>
        <w:t>3</w:t>
      </w:r>
      <w:r w:rsidRPr="00FE6FF9">
        <w:rPr>
          <w:b/>
          <w:bCs/>
          <w:szCs w:val="24"/>
          <w:lang w:val="hr-HR"/>
        </w:rPr>
        <w:t>.</w:t>
      </w:r>
      <w:r w:rsidR="00CE3038" w:rsidRPr="00FE6FF9">
        <w:rPr>
          <w:b/>
          <w:bCs/>
          <w:szCs w:val="24"/>
          <w:lang w:val="hr-HR"/>
        </w:rPr>
        <w:t xml:space="preserve"> GODINE</w:t>
      </w:r>
    </w:p>
    <w:p w:rsidR="007368E5" w:rsidRPr="00FE6FF9" w:rsidRDefault="007368E5" w:rsidP="00A05FA4">
      <w:pPr>
        <w:rPr>
          <w:b/>
          <w:bCs/>
          <w:szCs w:val="24"/>
          <w:lang w:val="hr-HR"/>
        </w:rPr>
      </w:pPr>
    </w:p>
    <w:p w:rsidR="00FE6FF9" w:rsidRPr="008600C0" w:rsidRDefault="00FE6FF9" w:rsidP="00FE6FF9">
      <w:pPr>
        <w:rPr>
          <w:szCs w:val="24"/>
        </w:rPr>
      </w:pPr>
      <w:r w:rsidRPr="008600C0">
        <w:rPr>
          <w:szCs w:val="24"/>
        </w:rPr>
        <w:t xml:space="preserve">Industrijsko-obrtnička škola, Pula osnovana je </w:t>
      </w:r>
      <w:r w:rsidR="00B7667A">
        <w:rPr>
          <w:szCs w:val="24"/>
        </w:rPr>
        <w:t xml:space="preserve">1.9.1992. godine </w:t>
      </w:r>
      <w:r w:rsidRPr="008600C0">
        <w:rPr>
          <w:szCs w:val="24"/>
        </w:rPr>
        <w:t>s ciljem srednjoškolskog obrazovanja učenika za stjecanje srednje stručne spreme. Sjedište škole je u Puli, Rizzijeva 40</w:t>
      </w:r>
      <w:r w:rsidRPr="008600C0">
        <w:rPr>
          <w:bCs/>
          <w:szCs w:val="24"/>
          <w:lang w:val="hr-HR"/>
        </w:rPr>
        <w:t xml:space="preserve"> a ravnatelj škole je Dragan Radovanović, dipl.ing.</w:t>
      </w:r>
      <w:r w:rsidR="00B7667A">
        <w:rPr>
          <w:bCs/>
          <w:szCs w:val="24"/>
          <w:lang w:val="hr-HR"/>
        </w:rPr>
        <w:t xml:space="preserve"> koji je stupio na dužnost 3.8.2020. godine. </w:t>
      </w:r>
      <w:r w:rsidRPr="008600C0">
        <w:rPr>
          <w:szCs w:val="24"/>
        </w:rPr>
        <w:t>Škola je opremljena praktikumima, odnosno specijaliziranim učionicama za izvođenje nastave za industrijska i obrtnička zanimanja u oblasti strojarstva, elektrotehnike, graditeljstva i ostalih usluga. U školskoj godini 2022./2023. upisano je 212 učenika u 9 razrednih odjela. U Školi je zaposleno 39 radnika od čega 10 radnika radi u nepunom radnom vremenu. Redovna i dopunska nastava se odvija u jutarnjoj smjeni dok se u popodnevnim satima prostorije Škole (učionice i sportska dvorana) iznajmljuju te se na taj način ostvaruju vlastiti prihodi. Nastava se izvodi prema nastavnim planovima i programima koje je donijelo Ministarstvo znanosti i obrazovanja, operativnom Godišnjem izvedbenom odgojno-obrazovnom planu i programu rada te Školskom kurikulumu za školsku godinu 2022./2023.</w:t>
      </w:r>
    </w:p>
    <w:p w:rsidR="00FE6FF9" w:rsidRPr="008600C0" w:rsidRDefault="00FE6FF9" w:rsidP="00FE6FF9">
      <w:pPr>
        <w:rPr>
          <w:szCs w:val="24"/>
        </w:rPr>
      </w:pPr>
      <w:r w:rsidRPr="008600C0">
        <w:rPr>
          <w:szCs w:val="24"/>
        </w:rPr>
        <w:t>Poslovanje škole obavlja se temeljem Zakona o odgoju i obrazovanju u osnovnoj i srednjoj školi (NN 126/12-pročišćeni tekst; 94/13; 152/14; 07/17; 68/18; 97/19; 64/20), Zakon o lokalnoj i područnoj (regionalnoj) samoupravi (NN137/15; 123/17; 97/19), Temeljni kolektivni ugovor za službenike i namještenike (NN 128/2017 od 21.12.2017.), Odluka IŽ o kriterijima, mjerilima i načinu financiranja decentraliziranih funkcija srednjih škola i učeničkih domova za 2022. Zakon o ustanovama NN 76/93, 29/97, 47/99, 35/08 i 127/19), Zakon o proračunu (NN 87/08, 136/12, 15/15, 144/21), Zakon o fiskalnoj odgovornosti (NN 111/18), Pravilnik o proračunskom računovodstvu i računskom planu (NN 124/14, 118/15, 87/16, 3/18, 126/19 i 108/20), Upute za izradu proračuna jedinica lokalne uprave i samouprave za razdoblje 2022.-2024.</w:t>
      </w:r>
    </w:p>
    <w:p w:rsidR="00FE6FF9" w:rsidRPr="008600C0" w:rsidRDefault="00FE6FF9" w:rsidP="00FE6FF9">
      <w:pPr>
        <w:rPr>
          <w:bCs/>
          <w:szCs w:val="24"/>
          <w:lang w:val="hr-HR"/>
        </w:rPr>
      </w:pPr>
      <w:r w:rsidRPr="008600C0">
        <w:rPr>
          <w:bCs/>
          <w:szCs w:val="24"/>
          <w:lang w:val="hr-HR"/>
        </w:rPr>
        <w:t>Bilješke uz financijske izvještaje sastavila je Nevenka Kontošić, voditelj računovodstva.</w:t>
      </w:r>
    </w:p>
    <w:p w:rsidR="00FE6FF9" w:rsidRPr="008600C0" w:rsidRDefault="00FE6FF9" w:rsidP="00FE6FF9">
      <w:pPr>
        <w:ind w:firstLine="360"/>
        <w:rPr>
          <w:bCs/>
          <w:szCs w:val="24"/>
          <w:lang w:val="hr-HR"/>
        </w:rPr>
      </w:pPr>
    </w:p>
    <w:p w:rsidR="00FE6FF9" w:rsidRPr="00FE6FF9" w:rsidRDefault="00FE6FF9" w:rsidP="00A05FA4">
      <w:pPr>
        <w:rPr>
          <w:bCs/>
          <w:szCs w:val="24"/>
          <w:lang w:val="hr-HR"/>
        </w:rPr>
      </w:pPr>
    </w:p>
    <w:p w:rsidR="00A05FA4" w:rsidRDefault="00A05FA4" w:rsidP="00A05FA4">
      <w:pPr>
        <w:rPr>
          <w:bCs/>
          <w:szCs w:val="24"/>
          <w:lang w:val="hr-HR"/>
        </w:rPr>
      </w:pPr>
    </w:p>
    <w:p w:rsidR="00716C37" w:rsidRPr="00FE6FF9" w:rsidRDefault="00716C37" w:rsidP="00A05FA4">
      <w:pPr>
        <w:rPr>
          <w:bCs/>
          <w:szCs w:val="24"/>
          <w:lang w:val="hr-HR"/>
        </w:rPr>
      </w:pPr>
    </w:p>
    <w:p w:rsidR="003F6ADC" w:rsidRPr="00FE6FF9" w:rsidRDefault="00BC40E4" w:rsidP="003F6ADC">
      <w:pPr>
        <w:rPr>
          <w:b/>
          <w:szCs w:val="24"/>
          <w:u w:val="single"/>
        </w:rPr>
      </w:pPr>
      <w:r w:rsidRPr="00FE6FF9">
        <w:rPr>
          <w:b/>
          <w:szCs w:val="24"/>
          <w:u w:val="single"/>
        </w:rPr>
        <w:lastRenderedPageBreak/>
        <w:t>Bilješke uz obrazac PR-RAS</w:t>
      </w:r>
    </w:p>
    <w:p w:rsidR="003F2D3B" w:rsidRPr="003F2D3B" w:rsidRDefault="0046151E" w:rsidP="003F2D3B">
      <w:pPr>
        <w:tabs>
          <w:tab w:val="left" w:pos="4395"/>
        </w:tabs>
        <w:rPr>
          <w:rFonts w:ascii="CRO_Swiss" w:hAnsi="CRO_Swiss"/>
          <w:kern w:val="24"/>
          <w:szCs w:val="24"/>
          <w:lang w:val="de-DE"/>
        </w:rPr>
      </w:pPr>
      <w:r w:rsidRPr="00FE6FF9">
        <w:rPr>
          <w:b/>
          <w:szCs w:val="24"/>
          <w:lang w:val="hr-HR"/>
        </w:rPr>
        <w:t>Šifra 6</w:t>
      </w:r>
      <w:r w:rsidR="007677FE">
        <w:rPr>
          <w:b/>
          <w:szCs w:val="24"/>
          <w:lang w:val="hr-HR"/>
        </w:rPr>
        <w:t>3</w:t>
      </w:r>
      <w:r w:rsidR="003F2D3B">
        <w:rPr>
          <w:b/>
          <w:szCs w:val="24"/>
          <w:lang w:val="hr-HR"/>
        </w:rPr>
        <w:t>6</w:t>
      </w:r>
      <w:r w:rsidRPr="00FE6FF9">
        <w:rPr>
          <w:b/>
          <w:szCs w:val="24"/>
          <w:lang w:val="hr-HR"/>
        </w:rPr>
        <w:t xml:space="preserve"> </w:t>
      </w:r>
      <w:r w:rsidR="00BD23DA" w:rsidRPr="00FE6FF9">
        <w:rPr>
          <w:b/>
          <w:szCs w:val="24"/>
        </w:rPr>
        <w:t>–</w:t>
      </w:r>
      <w:r w:rsidR="00BD23DA" w:rsidRPr="00FE6FF9">
        <w:rPr>
          <w:bCs/>
          <w:szCs w:val="24"/>
        </w:rPr>
        <w:t xml:space="preserve"> </w:t>
      </w:r>
      <w:r w:rsidR="003F2D3B" w:rsidRPr="003F2D3B">
        <w:rPr>
          <w:rFonts w:ascii="CRO_Swiss" w:hAnsi="CRO_Swiss"/>
          <w:kern w:val="24"/>
          <w:szCs w:val="24"/>
          <w:lang w:val="de-DE"/>
        </w:rPr>
        <w:t xml:space="preserve">Prihodi od MZO za isplatu plaća i ostalih materijalnih prava  i prihodi od Ministarstva rada, mirovinskog sustava, obitelji i socijalne politike  koji su u odnosu na </w:t>
      </w:r>
      <w:r w:rsidR="003F2D3B">
        <w:rPr>
          <w:rFonts w:ascii="CRO_Swiss" w:hAnsi="CRO_Swiss"/>
          <w:kern w:val="24"/>
          <w:szCs w:val="24"/>
          <w:lang w:val="de-DE"/>
        </w:rPr>
        <w:t>prethodno obra</w:t>
      </w:r>
      <w:r w:rsidR="003F2D3B">
        <w:rPr>
          <w:rFonts w:ascii="CRO_Swiss" w:hAnsi="CRO_Swiss" w:hint="eastAsia"/>
          <w:kern w:val="24"/>
          <w:szCs w:val="24"/>
          <w:lang w:val="de-DE"/>
        </w:rPr>
        <w:t>č</w:t>
      </w:r>
      <w:r w:rsidR="003F2D3B">
        <w:rPr>
          <w:rFonts w:ascii="CRO_Swiss" w:hAnsi="CRO_Swiss"/>
          <w:kern w:val="24"/>
          <w:szCs w:val="24"/>
          <w:lang w:val="de-DE"/>
        </w:rPr>
        <w:t>unsko razdoblje</w:t>
      </w:r>
      <w:r w:rsidR="003F2D3B" w:rsidRPr="003F2D3B">
        <w:rPr>
          <w:rFonts w:ascii="CRO_Swiss" w:hAnsi="CRO_Swiss"/>
          <w:kern w:val="24"/>
          <w:szCs w:val="24"/>
          <w:lang w:val="de-DE"/>
        </w:rPr>
        <w:t xml:space="preserve"> 7</w:t>
      </w:r>
      <w:r w:rsidR="005D5C2E">
        <w:rPr>
          <w:rFonts w:ascii="CRO_Swiss" w:hAnsi="CRO_Swiss"/>
          <w:kern w:val="24"/>
          <w:szCs w:val="24"/>
          <w:lang w:val="de-DE"/>
        </w:rPr>
        <w:t>,0</w:t>
      </w:r>
      <w:r w:rsidR="003F2D3B" w:rsidRPr="003F2D3B">
        <w:rPr>
          <w:rFonts w:ascii="CRO_Swiss" w:hAnsi="CRO_Swiss"/>
          <w:kern w:val="24"/>
          <w:szCs w:val="24"/>
          <w:lang w:val="de-DE"/>
        </w:rPr>
        <w:t>% veći i to zbog povećanja osnovice za obračun plaće zaposlenih i povećanja vrijednosti materijalnih prava i finaciranja nabave higijenskih menstrualnih potrepština što nam je nova aktivnost uvedena ove godine.</w:t>
      </w:r>
    </w:p>
    <w:p w:rsidR="00285A35" w:rsidRPr="00FE6FF9" w:rsidRDefault="00285A35" w:rsidP="00285A35">
      <w:pPr>
        <w:spacing w:before="120"/>
        <w:rPr>
          <w:szCs w:val="24"/>
        </w:rPr>
      </w:pPr>
      <w:r w:rsidRPr="00FE6FF9">
        <w:rPr>
          <w:b/>
          <w:szCs w:val="24"/>
          <w:lang w:val="hr-HR"/>
        </w:rPr>
        <w:t>Šifra 6</w:t>
      </w:r>
      <w:r>
        <w:rPr>
          <w:b/>
          <w:szCs w:val="24"/>
          <w:lang w:val="hr-HR"/>
        </w:rPr>
        <w:t>52</w:t>
      </w:r>
      <w:r w:rsidRPr="00FE6FF9">
        <w:rPr>
          <w:b/>
          <w:szCs w:val="24"/>
          <w:lang w:val="hr-HR"/>
        </w:rPr>
        <w:t xml:space="preserve">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</w:t>
      </w:r>
      <w:r>
        <w:rPr>
          <w:bCs/>
          <w:szCs w:val="24"/>
        </w:rPr>
        <w:t>Ostali nespomenuti prihodi ostvareni su od Hrvatske obrtničke komore za refundaciju putnih troškova za odlazak na Festival strukovnih zanimanja</w:t>
      </w:r>
      <w:r w:rsidR="000B67EC">
        <w:rPr>
          <w:bCs/>
          <w:szCs w:val="24"/>
        </w:rPr>
        <w:t xml:space="preserve"> u Pazin.</w:t>
      </w:r>
      <w:r>
        <w:rPr>
          <w:bCs/>
          <w:szCs w:val="24"/>
        </w:rPr>
        <w:t xml:space="preserve"> </w:t>
      </w:r>
    </w:p>
    <w:p w:rsidR="0092340F" w:rsidRPr="00FE6FF9" w:rsidRDefault="0092340F" w:rsidP="0092340F">
      <w:pPr>
        <w:spacing w:before="120"/>
        <w:rPr>
          <w:szCs w:val="24"/>
        </w:rPr>
      </w:pPr>
      <w:r w:rsidRPr="00FE6FF9">
        <w:rPr>
          <w:b/>
          <w:szCs w:val="24"/>
          <w:lang w:val="hr-HR"/>
        </w:rPr>
        <w:t>Šifra 66</w:t>
      </w:r>
      <w:r w:rsidR="005D5C2E">
        <w:rPr>
          <w:b/>
          <w:szCs w:val="24"/>
          <w:lang w:val="hr-HR"/>
        </w:rPr>
        <w:t>1</w:t>
      </w:r>
      <w:r w:rsidRPr="00FE6FF9">
        <w:rPr>
          <w:b/>
          <w:szCs w:val="24"/>
          <w:lang w:val="hr-HR"/>
        </w:rPr>
        <w:t xml:space="preserve">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</w:t>
      </w:r>
      <w:r w:rsidR="000B67EC">
        <w:rPr>
          <w:bCs/>
          <w:szCs w:val="24"/>
        </w:rPr>
        <w:t>P</w:t>
      </w:r>
      <w:r w:rsidR="005D5C2E" w:rsidRPr="00FE6FF9">
        <w:rPr>
          <w:bCs/>
          <w:szCs w:val="24"/>
        </w:rPr>
        <w:t xml:space="preserve">rihodi od prodaje proizvoda i robe te pruženih usluga </w:t>
      </w:r>
      <w:r w:rsidR="005D5C2E">
        <w:rPr>
          <w:bCs/>
          <w:szCs w:val="24"/>
        </w:rPr>
        <w:t>znatno su povećani</w:t>
      </w:r>
      <w:r w:rsidRPr="00FE6FF9">
        <w:rPr>
          <w:bCs/>
          <w:szCs w:val="24"/>
        </w:rPr>
        <w:t xml:space="preserve"> u odnosu na prošlu godinu</w:t>
      </w:r>
      <w:r w:rsidR="005D5C2E">
        <w:rPr>
          <w:bCs/>
          <w:szCs w:val="24"/>
        </w:rPr>
        <w:t xml:space="preserve"> jer, osim redovitih prihoda za </w:t>
      </w:r>
      <w:r w:rsidR="005D5C2E">
        <w:rPr>
          <w:szCs w:val="24"/>
        </w:rPr>
        <w:t xml:space="preserve">obrazovanje odraslih te od iznajmljivanja prostorija škole, imali smo </w:t>
      </w:r>
      <w:r w:rsidR="00D616BB">
        <w:rPr>
          <w:szCs w:val="24"/>
        </w:rPr>
        <w:t>i</w:t>
      </w:r>
      <w:r w:rsidR="005D5C2E">
        <w:rPr>
          <w:szCs w:val="24"/>
        </w:rPr>
        <w:t xml:space="preserve"> dodatne prihode</w:t>
      </w:r>
      <w:r w:rsidR="00D616BB">
        <w:rPr>
          <w:szCs w:val="24"/>
        </w:rPr>
        <w:t xml:space="preserve"> od prodaje izdjeljaka školskih radionica, za promiđbene usluge te za organizacijsku potporu školi iz Slovačke vezano za EU projekt. </w:t>
      </w:r>
    </w:p>
    <w:p w:rsidR="00D616BB" w:rsidRDefault="00C2579A" w:rsidP="009532F6">
      <w:pPr>
        <w:pStyle w:val="Tijeloteksta2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67</w:t>
      </w:r>
      <w:r w:rsidR="00D616BB">
        <w:rPr>
          <w:rFonts w:ascii="Times New Roman" w:hAnsi="Times New Roman"/>
          <w:b/>
          <w:sz w:val="24"/>
          <w:szCs w:val="24"/>
        </w:rPr>
        <w:t>1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7E6101" w:rsidRPr="00FE6FF9">
        <w:rPr>
          <w:rFonts w:ascii="Times New Roman" w:hAnsi="Times New Roman"/>
          <w:b/>
          <w:sz w:val="24"/>
          <w:szCs w:val="24"/>
        </w:rPr>
        <w:t>–</w:t>
      </w:r>
      <w:r w:rsidR="007E6101" w:rsidRPr="00FE6FF9">
        <w:rPr>
          <w:rFonts w:ascii="Times New Roman" w:hAnsi="Times New Roman"/>
          <w:bCs/>
          <w:sz w:val="24"/>
          <w:szCs w:val="24"/>
        </w:rPr>
        <w:t xml:space="preserve"> </w:t>
      </w:r>
      <w:r w:rsidR="009532F6" w:rsidRPr="00FE6FF9">
        <w:rPr>
          <w:rFonts w:ascii="Times New Roman" w:hAnsi="Times New Roman"/>
          <w:bCs/>
          <w:sz w:val="24"/>
          <w:szCs w:val="24"/>
        </w:rPr>
        <w:t xml:space="preserve">Prihodi od Istarske županije </w:t>
      </w:r>
      <w:r w:rsidR="003B6199" w:rsidRPr="00FE6FF9">
        <w:rPr>
          <w:rFonts w:ascii="Times New Roman" w:hAnsi="Times New Roman"/>
          <w:bCs/>
          <w:sz w:val="24"/>
          <w:szCs w:val="24"/>
        </w:rPr>
        <w:t>povećani</w:t>
      </w:r>
      <w:r w:rsidR="009532F6" w:rsidRPr="00FE6FF9">
        <w:rPr>
          <w:rFonts w:ascii="Times New Roman" w:hAnsi="Times New Roman"/>
          <w:bCs/>
          <w:sz w:val="24"/>
          <w:szCs w:val="24"/>
        </w:rPr>
        <w:t xml:space="preserve"> su</w:t>
      </w:r>
      <w:r w:rsidR="007E6101" w:rsidRPr="00FE6FF9">
        <w:rPr>
          <w:rFonts w:ascii="Times New Roman" w:hAnsi="Times New Roman"/>
          <w:sz w:val="24"/>
          <w:szCs w:val="24"/>
        </w:rPr>
        <w:t xml:space="preserve"> </w:t>
      </w:r>
      <w:r w:rsidR="009532F6" w:rsidRPr="00FE6FF9">
        <w:rPr>
          <w:rFonts w:ascii="Times New Roman" w:hAnsi="Times New Roman"/>
          <w:sz w:val="24"/>
          <w:szCs w:val="24"/>
        </w:rPr>
        <w:t>za</w:t>
      </w:r>
      <w:r w:rsidR="003B6199" w:rsidRPr="00FE6FF9">
        <w:rPr>
          <w:rFonts w:ascii="Times New Roman" w:hAnsi="Times New Roman"/>
          <w:sz w:val="24"/>
          <w:szCs w:val="24"/>
        </w:rPr>
        <w:t xml:space="preserve"> </w:t>
      </w:r>
      <w:r w:rsidR="00D616BB">
        <w:rPr>
          <w:rFonts w:ascii="Times New Roman" w:hAnsi="Times New Roman"/>
          <w:sz w:val="24"/>
          <w:szCs w:val="24"/>
        </w:rPr>
        <w:t>66</w:t>
      </w:r>
      <w:r w:rsidR="003B6199" w:rsidRPr="00FE6FF9">
        <w:rPr>
          <w:rFonts w:ascii="Times New Roman" w:hAnsi="Times New Roman"/>
          <w:sz w:val="24"/>
          <w:szCs w:val="24"/>
        </w:rPr>
        <w:t>,</w:t>
      </w:r>
      <w:r w:rsidR="00D616BB">
        <w:rPr>
          <w:rFonts w:ascii="Times New Roman" w:hAnsi="Times New Roman"/>
          <w:sz w:val="24"/>
          <w:szCs w:val="24"/>
        </w:rPr>
        <w:t>4</w:t>
      </w:r>
      <w:r w:rsidR="003B6199" w:rsidRPr="00FE6FF9">
        <w:rPr>
          <w:rFonts w:ascii="Times New Roman" w:hAnsi="Times New Roman"/>
          <w:sz w:val="24"/>
          <w:szCs w:val="24"/>
        </w:rPr>
        <w:t>%</w:t>
      </w:r>
      <w:r w:rsidR="00D616BB">
        <w:rPr>
          <w:rFonts w:ascii="Times New Roman" w:hAnsi="Times New Roman"/>
          <w:sz w:val="24"/>
          <w:szCs w:val="24"/>
        </w:rPr>
        <w:t>, odnosno</w:t>
      </w:r>
      <w:r w:rsidR="000B67EC">
        <w:rPr>
          <w:rFonts w:ascii="Times New Roman" w:hAnsi="Times New Roman"/>
          <w:sz w:val="24"/>
          <w:szCs w:val="24"/>
        </w:rPr>
        <w:t>,</w:t>
      </w:r>
      <w:r w:rsidR="00D616BB">
        <w:rPr>
          <w:rFonts w:ascii="Times New Roman" w:hAnsi="Times New Roman"/>
          <w:sz w:val="24"/>
          <w:szCs w:val="24"/>
        </w:rPr>
        <w:t xml:space="preserve"> za redovno financiranje rashoda poslovanja povećani su 3,6 %</w:t>
      </w:r>
      <w:r w:rsidR="00C27004">
        <w:rPr>
          <w:rFonts w:ascii="Times New Roman" w:hAnsi="Times New Roman"/>
          <w:sz w:val="24"/>
          <w:szCs w:val="24"/>
        </w:rPr>
        <w:t>,</w:t>
      </w:r>
      <w:r w:rsidR="00D616BB">
        <w:rPr>
          <w:rFonts w:ascii="Times New Roman" w:hAnsi="Times New Roman"/>
          <w:sz w:val="24"/>
          <w:szCs w:val="24"/>
        </w:rPr>
        <w:t xml:space="preserve"> a ostatak se odnosi na sredstva doznač</w:t>
      </w:r>
      <w:r w:rsidR="00C27004">
        <w:rPr>
          <w:rFonts w:ascii="Times New Roman" w:hAnsi="Times New Roman"/>
          <w:sz w:val="24"/>
          <w:szCs w:val="24"/>
        </w:rPr>
        <w:t>ena</w:t>
      </w:r>
      <w:r w:rsidR="00D616BB">
        <w:rPr>
          <w:rFonts w:ascii="Times New Roman" w:hAnsi="Times New Roman"/>
          <w:sz w:val="24"/>
          <w:szCs w:val="24"/>
        </w:rPr>
        <w:t xml:space="preserve"> temeljem </w:t>
      </w:r>
      <w:r w:rsidR="00C27004">
        <w:rPr>
          <w:rFonts w:ascii="Times New Roman" w:hAnsi="Times New Roman"/>
          <w:sz w:val="24"/>
          <w:szCs w:val="24"/>
        </w:rPr>
        <w:t>S</w:t>
      </w:r>
      <w:r w:rsidR="00D616BB">
        <w:rPr>
          <w:rFonts w:ascii="Times New Roman" w:hAnsi="Times New Roman"/>
          <w:sz w:val="24"/>
          <w:szCs w:val="24"/>
        </w:rPr>
        <w:t>porazuma o fin</w:t>
      </w:r>
      <w:r w:rsidR="00C27004">
        <w:rPr>
          <w:rFonts w:ascii="Times New Roman" w:hAnsi="Times New Roman"/>
          <w:sz w:val="24"/>
          <w:szCs w:val="24"/>
        </w:rPr>
        <w:t>ancijskoj potpori za EU projekt "Bolji uvjeti za učenje kroz rad". Sredstva su nam odobrena zbog nastale razlike između odobrenih i stvarnih troškova po Projektu za nabavu specijalizirane opreme za školske radionice.</w:t>
      </w:r>
    </w:p>
    <w:p w:rsidR="00EF1579" w:rsidRPr="00FE6FF9" w:rsidRDefault="00C2579A" w:rsidP="009532F6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31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9532F6" w:rsidRPr="00C27004">
        <w:rPr>
          <w:rFonts w:ascii="Times New Roman" w:hAnsi="Times New Roman"/>
          <w:sz w:val="24"/>
          <w:szCs w:val="24"/>
        </w:rPr>
        <w:t xml:space="preserve">– </w:t>
      </w:r>
      <w:r w:rsidR="00C27004" w:rsidRPr="00C27004">
        <w:rPr>
          <w:rFonts w:ascii="Times New Roman" w:hAnsi="Times New Roman"/>
          <w:sz w:val="24"/>
          <w:szCs w:val="24"/>
        </w:rPr>
        <w:t xml:space="preserve">Rashodi za zaposlene ostvareni su </w:t>
      </w:r>
      <w:r w:rsidR="00C27004">
        <w:rPr>
          <w:rFonts w:ascii="Times New Roman" w:hAnsi="Times New Roman"/>
          <w:sz w:val="24"/>
          <w:szCs w:val="24"/>
        </w:rPr>
        <w:t>7</w:t>
      </w:r>
      <w:r w:rsidR="00C27004" w:rsidRPr="00C27004">
        <w:rPr>
          <w:rFonts w:ascii="Times New Roman" w:hAnsi="Times New Roman"/>
          <w:sz w:val="24"/>
          <w:szCs w:val="24"/>
        </w:rPr>
        <w:t>,2% više u odnosu na isto izvještajno razdoblje protekle godine i to zbog povećanja osnovice za isplatu plaća</w:t>
      </w:r>
      <w:r w:rsidR="00C27004">
        <w:rPr>
          <w:rFonts w:ascii="Times New Roman" w:hAnsi="Times New Roman"/>
          <w:sz w:val="24"/>
          <w:szCs w:val="24"/>
        </w:rPr>
        <w:t xml:space="preserve"> </w:t>
      </w:r>
      <w:r w:rsidR="00EB5FA1">
        <w:rPr>
          <w:rFonts w:ascii="Times New Roman" w:hAnsi="Times New Roman"/>
          <w:sz w:val="24"/>
          <w:szCs w:val="24"/>
        </w:rPr>
        <w:t>dok je kod</w:t>
      </w:r>
      <w:r w:rsidR="00C27004">
        <w:rPr>
          <w:rFonts w:ascii="Times New Roman" w:hAnsi="Times New Roman"/>
          <w:sz w:val="24"/>
          <w:szCs w:val="24"/>
        </w:rPr>
        <w:t xml:space="preserve"> o</w:t>
      </w:r>
      <w:r w:rsidRPr="00FE6FF9">
        <w:rPr>
          <w:rFonts w:ascii="Times New Roman" w:hAnsi="Times New Roman"/>
          <w:bCs/>
          <w:sz w:val="24"/>
          <w:szCs w:val="24"/>
        </w:rPr>
        <w:t xml:space="preserve">stali rashodi za zaposlene </w:t>
      </w:r>
      <w:r w:rsidR="00EB5FA1">
        <w:rPr>
          <w:rFonts w:ascii="Times New Roman" w:hAnsi="Times New Roman"/>
          <w:bCs/>
          <w:sz w:val="24"/>
          <w:szCs w:val="24"/>
        </w:rPr>
        <w:t xml:space="preserve">došlo do znatnog </w:t>
      </w:r>
      <w:r w:rsidRPr="00FE6FF9">
        <w:rPr>
          <w:rFonts w:ascii="Times New Roman" w:hAnsi="Times New Roman"/>
          <w:bCs/>
          <w:sz w:val="24"/>
          <w:szCs w:val="24"/>
        </w:rPr>
        <w:t>smanjen</w:t>
      </w:r>
      <w:r w:rsidR="00EB5FA1">
        <w:rPr>
          <w:rFonts w:ascii="Times New Roman" w:hAnsi="Times New Roman"/>
          <w:bCs/>
          <w:sz w:val="24"/>
          <w:szCs w:val="24"/>
        </w:rPr>
        <w:t>ja</w:t>
      </w:r>
      <w:r w:rsidRPr="00FE6FF9">
        <w:rPr>
          <w:rFonts w:ascii="Times New Roman" w:hAnsi="Times New Roman"/>
          <w:bCs/>
          <w:sz w:val="24"/>
          <w:szCs w:val="24"/>
        </w:rPr>
        <w:t xml:space="preserve"> </w:t>
      </w:r>
      <w:r w:rsidR="00EB5FA1">
        <w:rPr>
          <w:rFonts w:ascii="Times New Roman" w:hAnsi="Times New Roman"/>
          <w:bCs/>
          <w:sz w:val="24"/>
          <w:szCs w:val="24"/>
        </w:rPr>
        <w:t>jer</w:t>
      </w:r>
      <w:r w:rsidR="00C27004">
        <w:rPr>
          <w:rFonts w:ascii="Times New Roman" w:hAnsi="Times New Roman"/>
          <w:bCs/>
          <w:sz w:val="24"/>
          <w:szCs w:val="24"/>
        </w:rPr>
        <w:t xml:space="preserve"> je ispla</w:t>
      </w:r>
      <w:r w:rsidR="00EB5FA1">
        <w:rPr>
          <w:rFonts w:ascii="Times New Roman" w:hAnsi="Times New Roman"/>
          <w:bCs/>
          <w:sz w:val="24"/>
          <w:szCs w:val="24"/>
        </w:rPr>
        <w:t xml:space="preserve">ta izvršena za </w:t>
      </w:r>
      <w:r w:rsidRPr="00FE6FF9">
        <w:rPr>
          <w:rFonts w:ascii="Times New Roman" w:hAnsi="Times New Roman"/>
          <w:bCs/>
          <w:sz w:val="24"/>
          <w:szCs w:val="24"/>
        </w:rPr>
        <w:t>jubilarn</w:t>
      </w:r>
      <w:r w:rsidR="00C27004">
        <w:rPr>
          <w:rFonts w:ascii="Times New Roman" w:hAnsi="Times New Roman"/>
          <w:bCs/>
          <w:sz w:val="24"/>
          <w:szCs w:val="24"/>
        </w:rPr>
        <w:t>e</w:t>
      </w:r>
      <w:r w:rsidRPr="00FE6FF9">
        <w:rPr>
          <w:rFonts w:ascii="Times New Roman" w:hAnsi="Times New Roman"/>
          <w:bCs/>
          <w:sz w:val="24"/>
          <w:szCs w:val="24"/>
        </w:rPr>
        <w:t xml:space="preserve"> nagrad</w:t>
      </w:r>
      <w:r w:rsidR="00C27004">
        <w:rPr>
          <w:rFonts w:ascii="Times New Roman" w:hAnsi="Times New Roman"/>
          <w:bCs/>
          <w:sz w:val="24"/>
          <w:szCs w:val="24"/>
        </w:rPr>
        <w:t>e</w:t>
      </w:r>
      <w:r w:rsidRPr="00FE6FF9">
        <w:rPr>
          <w:rFonts w:ascii="Times New Roman" w:hAnsi="Times New Roman"/>
          <w:bCs/>
          <w:sz w:val="24"/>
          <w:szCs w:val="24"/>
        </w:rPr>
        <w:t xml:space="preserve">, </w:t>
      </w:r>
      <w:r w:rsidR="00EB5FA1">
        <w:rPr>
          <w:rFonts w:ascii="Times New Roman" w:hAnsi="Times New Roman"/>
          <w:bCs/>
          <w:sz w:val="24"/>
          <w:szCs w:val="24"/>
        </w:rPr>
        <w:t xml:space="preserve">regres te za </w:t>
      </w:r>
      <w:r w:rsidRPr="00FE6FF9">
        <w:rPr>
          <w:rFonts w:ascii="Times New Roman" w:hAnsi="Times New Roman"/>
          <w:bCs/>
          <w:sz w:val="24"/>
          <w:szCs w:val="24"/>
        </w:rPr>
        <w:t xml:space="preserve">pomoć za </w:t>
      </w:r>
      <w:r w:rsidR="00EB5FA1">
        <w:rPr>
          <w:rFonts w:ascii="Times New Roman" w:hAnsi="Times New Roman"/>
          <w:bCs/>
          <w:sz w:val="24"/>
          <w:szCs w:val="24"/>
        </w:rPr>
        <w:t>rođenje djeteta.</w:t>
      </w:r>
      <w:r w:rsidRPr="00FE6FF9">
        <w:rPr>
          <w:rFonts w:ascii="Times New Roman" w:hAnsi="Times New Roman"/>
          <w:bCs/>
          <w:sz w:val="24"/>
          <w:szCs w:val="24"/>
        </w:rPr>
        <w:t xml:space="preserve"> </w:t>
      </w:r>
    </w:p>
    <w:p w:rsidR="00C2579A" w:rsidRPr="00FE6FF9" w:rsidRDefault="00C2579A" w:rsidP="00C2579A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32</w:t>
      </w:r>
      <w:r w:rsidR="00BC3490" w:rsidRPr="00FE6FF9">
        <w:rPr>
          <w:rFonts w:ascii="Times New Roman" w:hAnsi="Times New Roman"/>
          <w:b/>
          <w:sz w:val="24"/>
          <w:szCs w:val="24"/>
        </w:rPr>
        <w:t>11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Pr="00FE6FF9">
        <w:rPr>
          <w:rFonts w:ascii="Times New Roman" w:hAnsi="Times New Roman"/>
          <w:b/>
          <w:sz w:val="24"/>
          <w:szCs w:val="24"/>
        </w:rPr>
        <w:t>–</w:t>
      </w:r>
      <w:r w:rsidRPr="00FE6FF9">
        <w:rPr>
          <w:rFonts w:ascii="Times New Roman" w:hAnsi="Times New Roman"/>
          <w:bCs/>
          <w:sz w:val="24"/>
          <w:szCs w:val="24"/>
        </w:rPr>
        <w:t xml:space="preserve"> Službena putovanja povećana </w:t>
      </w:r>
      <w:r w:rsidR="00EB5FA1">
        <w:rPr>
          <w:rFonts w:ascii="Times New Roman" w:hAnsi="Times New Roman"/>
          <w:bCs/>
          <w:sz w:val="24"/>
          <w:szCs w:val="24"/>
        </w:rPr>
        <w:t xml:space="preserve">su za 39,4% </w:t>
      </w:r>
      <w:r w:rsidRPr="00FE6FF9">
        <w:rPr>
          <w:rFonts w:ascii="Times New Roman" w:hAnsi="Times New Roman"/>
          <w:bCs/>
          <w:sz w:val="24"/>
          <w:szCs w:val="24"/>
        </w:rPr>
        <w:t>jer se putovalo</w:t>
      </w:r>
      <w:r w:rsidR="00EB5FA1">
        <w:rPr>
          <w:rFonts w:ascii="Times New Roman" w:hAnsi="Times New Roman"/>
          <w:bCs/>
          <w:sz w:val="24"/>
          <w:szCs w:val="24"/>
        </w:rPr>
        <w:t xml:space="preserve"> u sklopu EU projekta RCK Zadar "</w:t>
      </w:r>
      <w:r w:rsidR="00EB5FA1" w:rsidRPr="00EB5FA1">
        <w:rPr>
          <w:rFonts w:ascii="Times New Roman" w:hAnsi="Times New Roman"/>
          <w:bCs/>
          <w:sz w:val="24"/>
          <w:szCs w:val="24"/>
        </w:rPr>
        <w:t>Budi spreman i kompetentan</w:t>
      </w:r>
      <w:r w:rsidR="00E83C7A">
        <w:rPr>
          <w:rFonts w:ascii="Times New Roman" w:hAnsi="Times New Roman"/>
          <w:bCs/>
          <w:sz w:val="24"/>
          <w:szCs w:val="24"/>
        </w:rPr>
        <w:t xml:space="preserve">" na edukacije i stručna usavršavanja </w:t>
      </w:r>
      <w:r w:rsidR="000B67EC">
        <w:rPr>
          <w:rFonts w:ascii="Times New Roman" w:hAnsi="Times New Roman"/>
          <w:bCs/>
          <w:sz w:val="24"/>
          <w:szCs w:val="24"/>
        </w:rPr>
        <w:t>a također i u in</w:t>
      </w:r>
      <w:r w:rsidR="00E83C7A">
        <w:rPr>
          <w:rFonts w:ascii="Times New Roman" w:hAnsi="Times New Roman"/>
          <w:bCs/>
          <w:sz w:val="24"/>
          <w:szCs w:val="24"/>
        </w:rPr>
        <w:t>ozemstvo.</w:t>
      </w:r>
    </w:p>
    <w:p w:rsidR="00BC3490" w:rsidRPr="00FE6FF9" w:rsidRDefault="00BC3490" w:rsidP="0071538C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</w:rPr>
        <w:t>Šifra 3212 –</w:t>
      </w:r>
      <w:r w:rsidRPr="00FE6FF9">
        <w:rPr>
          <w:bCs/>
          <w:szCs w:val="24"/>
        </w:rPr>
        <w:t xml:space="preserve"> Naknada za prijevoz povećana je za </w:t>
      </w:r>
      <w:r w:rsidR="00E83C7A">
        <w:rPr>
          <w:bCs/>
          <w:szCs w:val="24"/>
        </w:rPr>
        <w:t>14</w:t>
      </w:r>
      <w:r w:rsidRPr="00FE6FF9">
        <w:rPr>
          <w:bCs/>
          <w:szCs w:val="24"/>
        </w:rPr>
        <w:t>,</w:t>
      </w:r>
      <w:r w:rsidR="00E83C7A">
        <w:rPr>
          <w:bCs/>
          <w:szCs w:val="24"/>
        </w:rPr>
        <w:t>1</w:t>
      </w:r>
      <w:r w:rsidRPr="00FE6FF9">
        <w:rPr>
          <w:bCs/>
          <w:szCs w:val="24"/>
        </w:rPr>
        <w:t xml:space="preserve">% budući </w:t>
      </w:r>
      <w:r w:rsidR="00E83C7A">
        <w:rPr>
          <w:szCs w:val="24"/>
          <w:lang w:val="de-DE"/>
        </w:rPr>
        <w:t xml:space="preserve">što se je došlo do znatnog poskupljenja goriva te se </w:t>
      </w:r>
      <w:r w:rsidR="000B67EC">
        <w:rPr>
          <w:szCs w:val="24"/>
          <w:lang w:val="de-DE"/>
        </w:rPr>
        <w:t>ona</w:t>
      </w:r>
      <w:r w:rsidR="00E83C7A">
        <w:rPr>
          <w:szCs w:val="24"/>
          <w:lang w:val="de-DE"/>
        </w:rPr>
        <w:t xml:space="preserve"> usklađivala s cijenom rasta goriva.</w:t>
      </w:r>
    </w:p>
    <w:p w:rsidR="002972BC" w:rsidRPr="00FE6FF9" w:rsidRDefault="00BC3490" w:rsidP="0071538C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</w:rPr>
        <w:t>Šifra 32</w:t>
      </w:r>
      <w:r w:rsidR="00E83C7A">
        <w:rPr>
          <w:b/>
          <w:szCs w:val="24"/>
        </w:rPr>
        <w:t>2</w:t>
      </w:r>
      <w:r w:rsidRPr="00FE6FF9">
        <w:rPr>
          <w:b/>
          <w:szCs w:val="24"/>
        </w:rPr>
        <w:t>1</w:t>
      </w:r>
      <w:r w:rsidR="007058EF" w:rsidRPr="00FE6FF9">
        <w:rPr>
          <w:b/>
          <w:szCs w:val="24"/>
          <w:lang w:val="hr-HR"/>
        </w:rPr>
        <w:t xml:space="preserve"> </w:t>
      </w:r>
      <w:r w:rsidR="007058EF" w:rsidRPr="00FE6FF9">
        <w:rPr>
          <w:bCs/>
          <w:szCs w:val="24"/>
          <w:lang w:val="hr-HR"/>
        </w:rPr>
        <w:t>–</w:t>
      </w:r>
      <w:r w:rsidR="00E83C7A">
        <w:rPr>
          <w:bCs/>
          <w:szCs w:val="24"/>
          <w:lang w:val="hr-HR"/>
        </w:rPr>
        <w:t xml:space="preserve"> Do povećanja materijalnih rashoda došlo je i zbog nabave nove specijalizirane opreme za koju smo trebali urediti kabinete te</w:t>
      </w:r>
      <w:r w:rsidR="0047341E">
        <w:rPr>
          <w:bCs/>
          <w:szCs w:val="24"/>
          <w:lang w:val="hr-HR"/>
        </w:rPr>
        <w:t xml:space="preserve"> nabaviti </w:t>
      </w:r>
      <w:r w:rsidR="00E83C7A">
        <w:rPr>
          <w:bCs/>
          <w:szCs w:val="24"/>
          <w:lang w:val="hr-HR"/>
        </w:rPr>
        <w:t>dodatn</w:t>
      </w:r>
      <w:r w:rsidR="0047341E">
        <w:rPr>
          <w:bCs/>
          <w:szCs w:val="24"/>
          <w:lang w:val="hr-HR"/>
        </w:rPr>
        <w:t>i pribor.</w:t>
      </w:r>
      <w:r w:rsidR="00E83C7A">
        <w:rPr>
          <w:bCs/>
          <w:szCs w:val="24"/>
          <w:lang w:val="hr-HR"/>
        </w:rPr>
        <w:t xml:space="preserve"> </w:t>
      </w:r>
    </w:p>
    <w:p w:rsidR="00297F8D" w:rsidRPr="00FE6FF9" w:rsidRDefault="00297F8D" w:rsidP="00297F8D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</w:rPr>
        <w:t>Šifra 322</w:t>
      </w:r>
      <w:r>
        <w:rPr>
          <w:b/>
          <w:szCs w:val="24"/>
        </w:rPr>
        <w:t>5</w:t>
      </w:r>
      <w:r w:rsidRPr="00FE6FF9">
        <w:rPr>
          <w:b/>
          <w:szCs w:val="24"/>
        </w:rPr>
        <w:t xml:space="preserve"> </w:t>
      </w:r>
      <w:r w:rsidRPr="00FE6FF9">
        <w:rPr>
          <w:bCs/>
          <w:szCs w:val="24"/>
          <w:lang w:val="hr-HR"/>
        </w:rPr>
        <w:t>– U ovoj godini troškovi za S</w:t>
      </w:r>
      <w:r>
        <w:rPr>
          <w:bCs/>
          <w:szCs w:val="24"/>
          <w:lang w:val="hr-HR"/>
        </w:rPr>
        <w:t xml:space="preserve">itan inventar </w:t>
      </w:r>
      <w:r w:rsidR="000813BB">
        <w:rPr>
          <w:bCs/>
          <w:szCs w:val="24"/>
          <w:lang w:val="hr-HR"/>
        </w:rPr>
        <w:t>povećani su za 265,9</w:t>
      </w:r>
      <w:r w:rsidRPr="00FE6FF9">
        <w:rPr>
          <w:bCs/>
          <w:szCs w:val="24"/>
          <w:lang w:val="hr-HR"/>
        </w:rPr>
        <w:t>% budući da s</w:t>
      </w:r>
      <w:r>
        <w:rPr>
          <w:bCs/>
          <w:szCs w:val="24"/>
          <w:lang w:val="hr-HR"/>
        </w:rPr>
        <w:t>e nabavi</w:t>
      </w:r>
      <w:r w:rsidR="000813BB">
        <w:rPr>
          <w:bCs/>
          <w:szCs w:val="24"/>
          <w:lang w:val="hr-HR"/>
        </w:rPr>
        <w:t xml:space="preserve">lo </w:t>
      </w:r>
      <w:r>
        <w:rPr>
          <w:bCs/>
          <w:szCs w:val="24"/>
          <w:lang w:val="hr-HR"/>
        </w:rPr>
        <w:t>preko EU projekta u postupku javne nabave</w:t>
      </w:r>
      <w:r w:rsidR="000813BB">
        <w:rPr>
          <w:bCs/>
          <w:szCs w:val="24"/>
          <w:lang w:val="hr-HR"/>
        </w:rPr>
        <w:t>.</w:t>
      </w:r>
    </w:p>
    <w:p w:rsidR="009E080E" w:rsidRDefault="00AE7AE1" w:rsidP="00760FCF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323</w:t>
      </w:r>
      <w:r w:rsidR="009E080E">
        <w:rPr>
          <w:rFonts w:ascii="Times New Roman" w:hAnsi="Times New Roman"/>
          <w:b/>
          <w:sz w:val="24"/>
          <w:szCs w:val="24"/>
        </w:rPr>
        <w:t>2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BC40E4" w:rsidRPr="00FE6FF9">
        <w:rPr>
          <w:rFonts w:ascii="Times New Roman" w:hAnsi="Times New Roman"/>
          <w:sz w:val="24"/>
          <w:szCs w:val="24"/>
        </w:rPr>
        <w:t xml:space="preserve">– </w:t>
      </w:r>
      <w:r w:rsidR="00767B8C" w:rsidRPr="00FE6FF9">
        <w:rPr>
          <w:rFonts w:ascii="Times New Roman" w:hAnsi="Times New Roman"/>
          <w:sz w:val="24"/>
          <w:szCs w:val="24"/>
        </w:rPr>
        <w:t>Rashodi za</w:t>
      </w:r>
      <w:r w:rsidR="009E080E">
        <w:rPr>
          <w:rFonts w:ascii="Times New Roman" w:hAnsi="Times New Roman"/>
          <w:sz w:val="24"/>
          <w:szCs w:val="24"/>
        </w:rPr>
        <w:t xml:space="preserve"> Usluge tekućeg i investicionog održavanja </w:t>
      </w:r>
      <w:r w:rsidR="00767B8C" w:rsidRPr="00FE6FF9">
        <w:rPr>
          <w:rFonts w:ascii="Times New Roman" w:hAnsi="Times New Roman"/>
          <w:sz w:val="24"/>
          <w:szCs w:val="24"/>
        </w:rPr>
        <w:t xml:space="preserve"> us</w:t>
      </w:r>
      <w:r w:rsidR="00E26750" w:rsidRPr="00FE6FF9">
        <w:rPr>
          <w:rFonts w:ascii="Times New Roman" w:hAnsi="Times New Roman"/>
          <w:sz w:val="24"/>
          <w:szCs w:val="24"/>
        </w:rPr>
        <w:t>l</w:t>
      </w:r>
      <w:r w:rsidR="00767B8C" w:rsidRPr="00FE6FF9">
        <w:rPr>
          <w:rFonts w:ascii="Times New Roman" w:hAnsi="Times New Roman"/>
          <w:sz w:val="24"/>
          <w:szCs w:val="24"/>
        </w:rPr>
        <w:t>uge</w:t>
      </w:r>
      <w:r w:rsidRPr="00FE6FF9">
        <w:rPr>
          <w:rFonts w:ascii="Times New Roman" w:hAnsi="Times New Roman"/>
          <w:sz w:val="24"/>
          <w:szCs w:val="24"/>
        </w:rPr>
        <w:t xml:space="preserve"> </w:t>
      </w:r>
      <w:r w:rsidR="000813BB">
        <w:rPr>
          <w:rFonts w:ascii="Times New Roman" w:hAnsi="Times New Roman"/>
          <w:sz w:val="24"/>
          <w:szCs w:val="24"/>
        </w:rPr>
        <w:t xml:space="preserve">smanjene  te u odnosu na prošlu godinu iznose 66,8% </w:t>
      </w:r>
      <w:r w:rsidRPr="00FE6FF9">
        <w:rPr>
          <w:rFonts w:ascii="Times New Roman" w:hAnsi="Times New Roman"/>
          <w:sz w:val="24"/>
          <w:szCs w:val="24"/>
        </w:rPr>
        <w:t xml:space="preserve">zato što </w:t>
      </w:r>
      <w:r w:rsidR="009E080E">
        <w:rPr>
          <w:rFonts w:ascii="Times New Roman" w:hAnsi="Times New Roman"/>
          <w:sz w:val="24"/>
          <w:szCs w:val="24"/>
        </w:rPr>
        <w:t xml:space="preserve">se </w:t>
      </w:r>
      <w:r w:rsidR="000813BB">
        <w:rPr>
          <w:rFonts w:ascii="Times New Roman" w:hAnsi="Times New Roman"/>
          <w:sz w:val="24"/>
          <w:szCs w:val="24"/>
        </w:rPr>
        <w:t>u protekloj godini uređivao okoliš škole na što su se utrošila znatna sredstva.</w:t>
      </w:r>
    </w:p>
    <w:p w:rsidR="009E080E" w:rsidRDefault="009E080E" w:rsidP="009E080E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323</w:t>
      </w:r>
      <w:r w:rsidR="001E5DA5">
        <w:rPr>
          <w:rFonts w:ascii="Times New Roman" w:hAnsi="Times New Roman"/>
          <w:b/>
          <w:sz w:val="24"/>
          <w:szCs w:val="24"/>
        </w:rPr>
        <w:t>8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Pr="00FE6FF9">
        <w:rPr>
          <w:rFonts w:ascii="Times New Roman" w:hAnsi="Times New Roman"/>
          <w:sz w:val="24"/>
          <w:szCs w:val="24"/>
        </w:rPr>
        <w:t xml:space="preserve">– </w:t>
      </w:r>
      <w:r w:rsidR="001E5DA5">
        <w:rPr>
          <w:rFonts w:ascii="Times New Roman" w:hAnsi="Times New Roman"/>
          <w:sz w:val="24"/>
          <w:szCs w:val="24"/>
        </w:rPr>
        <w:t xml:space="preserve">Za računalne usluge utošeno je 92,5% više nego u prošlom periodu zato što su se nabavila dva manja programa u sklopu tajničkog poslovanja i plaćanje je izvršeno za cijelu godinu. Za druge programe koji se koriste u tajništvu i računovodstvu održavanje se </w:t>
      </w:r>
      <w:r w:rsidR="000B67EC">
        <w:rPr>
          <w:rFonts w:ascii="Times New Roman" w:hAnsi="Times New Roman"/>
          <w:sz w:val="24"/>
          <w:szCs w:val="24"/>
        </w:rPr>
        <w:t>plaća</w:t>
      </w:r>
      <w:r w:rsidR="001E5DA5">
        <w:rPr>
          <w:rFonts w:ascii="Times New Roman" w:hAnsi="Times New Roman"/>
          <w:sz w:val="24"/>
          <w:szCs w:val="24"/>
        </w:rPr>
        <w:t xml:space="preserve"> mjesečno.</w:t>
      </w:r>
    </w:p>
    <w:p w:rsidR="00767B8C" w:rsidRPr="00FE6FF9" w:rsidRDefault="009E080E" w:rsidP="00760FCF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323</w:t>
      </w:r>
      <w:r>
        <w:rPr>
          <w:rFonts w:ascii="Times New Roman" w:hAnsi="Times New Roman"/>
          <w:b/>
          <w:sz w:val="24"/>
          <w:szCs w:val="24"/>
        </w:rPr>
        <w:t>9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Pr="00FE6FF9">
        <w:rPr>
          <w:rFonts w:ascii="Times New Roman" w:hAnsi="Times New Roman"/>
          <w:sz w:val="24"/>
          <w:szCs w:val="24"/>
        </w:rPr>
        <w:t xml:space="preserve">– </w:t>
      </w:r>
      <w:r w:rsidR="00E0408B">
        <w:rPr>
          <w:rFonts w:ascii="Times New Roman" w:hAnsi="Times New Roman"/>
          <w:sz w:val="24"/>
          <w:szCs w:val="24"/>
        </w:rPr>
        <w:t>Ostale usluge povećane su</w:t>
      </w:r>
      <w:r w:rsidR="001E5DA5">
        <w:rPr>
          <w:rFonts w:ascii="Times New Roman" w:hAnsi="Times New Roman"/>
          <w:sz w:val="24"/>
          <w:szCs w:val="24"/>
        </w:rPr>
        <w:t xml:space="preserve"> zato što smo koristili usluge  jedne firme koja ima viličara kako bi velike strojeve koje smo nabavili </w:t>
      </w:r>
      <w:r w:rsidR="00AE7AE1" w:rsidRPr="00FE6FF9">
        <w:rPr>
          <w:rFonts w:ascii="Times New Roman" w:hAnsi="Times New Roman"/>
          <w:sz w:val="24"/>
          <w:szCs w:val="24"/>
        </w:rPr>
        <w:t>temelje</w:t>
      </w:r>
      <w:r w:rsidR="00E0408B">
        <w:rPr>
          <w:rFonts w:ascii="Times New Roman" w:hAnsi="Times New Roman"/>
          <w:sz w:val="24"/>
          <w:szCs w:val="24"/>
        </w:rPr>
        <w:t xml:space="preserve">m EU projekta </w:t>
      </w:r>
      <w:r w:rsidR="001E5DA5">
        <w:rPr>
          <w:rFonts w:ascii="Times New Roman" w:hAnsi="Times New Roman"/>
          <w:sz w:val="24"/>
          <w:szCs w:val="24"/>
        </w:rPr>
        <w:t>mogli unijeti u školske prostorije.</w:t>
      </w:r>
    </w:p>
    <w:p w:rsidR="00B32D10" w:rsidRPr="00B32D10" w:rsidRDefault="001E5DA5" w:rsidP="00B32D10">
      <w:pPr>
        <w:tabs>
          <w:tab w:val="left" w:pos="4395"/>
        </w:tabs>
        <w:spacing w:before="120"/>
        <w:rPr>
          <w:rFonts w:ascii="CRO_Swiss" w:hAnsi="CRO_Swiss"/>
          <w:kern w:val="24"/>
          <w:szCs w:val="24"/>
          <w:lang w:val="de-DE"/>
        </w:rPr>
      </w:pPr>
      <w:r w:rsidRPr="00FE6FF9">
        <w:rPr>
          <w:b/>
          <w:szCs w:val="24"/>
        </w:rPr>
        <w:t>Šifra 32</w:t>
      </w:r>
      <w:r w:rsidR="00B32D10">
        <w:rPr>
          <w:b/>
          <w:szCs w:val="24"/>
        </w:rPr>
        <w:t>4</w:t>
      </w:r>
      <w:r w:rsidRPr="00FE6FF9">
        <w:rPr>
          <w:b/>
          <w:szCs w:val="24"/>
        </w:rPr>
        <w:t xml:space="preserve"> </w:t>
      </w:r>
      <w:r w:rsidRPr="00FE6FF9">
        <w:rPr>
          <w:szCs w:val="24"/>
        </w:rPr>
        <w:t xml:space="preserve">– 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Naknade troškova osobama izvan radnog odnosa odnosi se na isplate </w:t>
      </w:r>
      <w:r w:rsidR="00B32D10">
        <w:rPr>
          <w:rFonts w:ascii="CRO_Swiss" w:hAnsi="CRO_Swiss"/>
          <w:kern w:val="24"/>
          <w:szCs w:val="24"/>
          <w:lang w:val="de-DE"/>
        </w:rPr>
        <w:t xml:space="preserve">potpore 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učenicima koji </w:t>
      </w:r>
      <w:r w:rsidR="00B32D10">
        <w:rPr>
          <w:rFonts w:ascii="CRO_Swiss" w:hAnsi="CRO_Swiss"/>
          <w:kern w:val="24"/>
          <w:szCs w:val="24"/>
          <w:lang w:val="de-DE"/>
        </w:rPr>
        <w:t xml:space="preserve">su </w:t>
      </w:r>
      <w:r w:rsidR="00B32D10" w:rsidRPr="00B32D10">
        <w:rPr>
          <w:rFonts w:ascii="CRO_Swiss" w:hAnsi="CRO_Swiss"/>
          <w:kern w:val="24"/>
          <w:szCs w:val="24"/>
          <w:lang w:val="de-DE"/>
        </w:rPr>
        <w:t>sudjel</w:t>
      </w:r>
      <w:r w:rsidR="00B32D10">
        <w:rPr>
          <w:rFonts w:ascii="CRO_Swiss" w:hAnsi="CRO_Swiss"/>
          <w:kern w:val="24"/>
          <w:szCs w:val="24"/>
          <w:lang w:val="de-DE"/>
        </w:rPr>
        <w:t>ovali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 na natjecanjima. </w:t>
      </w:r>
    </w:p>
    <w:p w:rsidR="00767B8C" w:rsidRDefault="00DE4E05" w:rsidP="00B32D10">
      <w:pPr>
        <w:tabs>
          <w:tab w:val="left" w:pos="4395"/>
        </w:tabs>
        <w:spacing w:before="120"/>
        <w:rPr>
          <w:rFonts w:ascii="CRO_Swiss" w:hAnsi="CRO_Swiss"/>
          <w:kern w:val="24"/>
          <w:szCs w:val="24"/>
          <w:lang w:val="de-DE"/>
        </w:rPr>
      </w:pPr>
      <w:r w:rsidRPr="00FE6FF9">
        <w:rPr>
          <w:b/>
          <w:szCs w:val="24"/>
        </w:rPr>
        <w:lastRenderedPageBreak/>
        <w:t xml:space="preserve">Šifra </w:t>
      </w:r>
      <w:r w:rsidR="00B32D10">
        <w:rPr>
          <w:b/>
          <w:szCs w:val="24"/>
        </w:rPr>
        <w:t xml:space="preserve"> </w:t>
      </w:r>
      <w:r w:rsidRPr="00FE6FF9">
        <w:rPr>
          <w:b/>
          <w:szCs w:val="24"/>
        </w:rPr>
        <w:t>32</w:t>
      </w:r>
      <w:r w:rsidR="00E0408B">
        <w:rPr>
          <w:b/>
          <w:szCs w:val="24"/>
        </w:rPr>
        <w:t>9</w:t>
      </w:r>
      <w:r w:rsidRPr="00FE6FF9">
        <w:rPr>
          <w:b/>
          <w:szCs w:val="24"/>
        </w:rPr>
        <w:t xml:space="preserve"> </w:t>
      </w:r>
      <w:r w:rsidR="00767B8C" w:rsidRPr="00FE6FF9">
        <w:rPr>
          <w:szCs w:val="24"/>
        </w:rPr>
        <w:t xml:space="preserve">– 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Ostali nespomenuti rashodi poslovanja </w:t>
      </w:r>
      <w:r w:rsidR="00B32D10">
        <w:rPr>
          <w:rFonts w:ascii="CRO_Swiss" w:hAnsi="CRO_Swiss"/>
          <w:kern w:val="24"/>
          <w:szCs w:val="24"/>
          <w:lang w:val="de-DE"/>
        </w:rPr>
        <w:t>s</w:t>
      </w:r>
      <w:r w:rsidR="00B32D10" w:rsidRPr="00B32D10">
        <w:rPr>
          <w:rFonts w:ascii="CRO_Swiss" w:hAnsi="CRO_Swiss"/>
          <w:kern w:val="24"/>
          <w:szCs w:val="24"/>
          <w:lang w:val="de-DE"/>
        </w:rPr>
        <w:t>manj</w:t>
      </w:r>
      <w:r w:rsidR="00B32D10">
        <w:rPr>
          <w:rFonts w:ascii="CRO_Swiss" w:hAnsi="CRO_Swiss"/>
          <w:kern w:val="24"/>
          <w:szCs w:val="24"/>
          <w:lang w:val="de-DE"/>
        </w:rPr>
        <w:t>eni su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 za </w:t>
      </w:r>
      <w:r w:rsidR="00B32D10">
        <w:rPr>
          <w:rFonts w:ascii="CRO_Swiss" w:hAnsi="CRO_Swiss"/>
          <w:kern w:val="24"/>
          <w:szCs w:val="24"/>
          <w:lang w:val="de-DE"/>
        </w:rPr>
        <w:t>65</w:t>
      </w:r>
      <w:r w:rsidR="00B32D10" w:rsidRPr="00B32D10">
        <w:rPr>
          <w:rFonts w:ascii="CRO_Swiss" w:hAnsi="CRO_Swiss"/>
          <w:kern w:val="24"/>
          <w:szCs w:val="24"/>
          <w:lang w:val="de-DE"/>
        </w:rPr>
        <w:t>,</w:t>
      </w:r>
      <w:r w:rsidR="00B32D10">
        <w:rPr>
          <w:rFonts w:ascii="CRO_Swiss" w:hAnsi="CRO_Swiss"/>
          <w:kern w:val="24"/>
          <w:szCs w:val="24"/>
          <w:lang w:val="de-DE"/>
        </w:rPr>
        <w:t>8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% iz razloga što su </w:t>
      </w:r>
      <w:r w:rsidR="00B32D10">
        <w:rPr>
          <w:rFonts w:ascii="CRO_Swiss" w:hAnsi="CRO_Swiss"/>
          <w:kern w:val="24"/>
          <w:szCs w:val="24"/>
          <w:lang w:val="de-DE"/>
        </w:rPr>
        <w:t xml:space="preserve">prošle godine </w:t>
      </w:r>
      <w:r w:rsidR="00B32D10" w:rsidRPr="00B32D10">
        <w:rPr>
          <w:rFonts w:ascii="CRO_Swiss" w:hAnsi="CRO_Swiss"/>
          <w:kern w:val="24"/>
          <w:szCs w:val="24"/>
          <w:lang w:val="de-DE"/>
        </w:rPr>
        <w:t>plaćene naknade za sudske pristojbe</w:t>
      </w:r>
      <w:r w:rsidR="00B32D10">
        <w:rPr>
          <w:rFonts w:ascii="CRO_Swiss" w:hAnsi="CRO_Swiss"/>
          <w:kern w:val="24"/>
          <w:szCs w:val="24"/>
          <w:lang w:val="de-DE"/>
        </w:rPr>
        <w:t xml:space="preserve"> te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 za sudske </w:t>
      </w:r>
      <w:r w:rsidR="00B32D10">
        <w:rPr>
          <w:rFonts w:ascii="CRO_Swiss" w:hAnsi="CRO_Swiss"/>
          <w:kern w:val="24"/>
          <w:szCs w:val="24"/>
          <w:lang w:val="de-DE"/>
        </w:rPr>
        <w:t>postupke</w:t>
      </w:r>
      <w:r w:rsidR="00B32D10" w:rsidRPr="00B32D10">
        <w:rPr>
          <w:rFonts w:ascii="CRO_Swiss" w:hAnsi="CRO_Swiss"/>
          <w:kern w:val="24"/>
          <w:szCs w:val="24"/>
          <w:lang w:val="de-DE"/>
        </w:rPr>
        <w:t xml:space="preserve"> po tužbama za razliku isplate plaće prethodnih godina</w:t>
      </w:r>
      <w:r w:rsidR="000B67EC">
        <w:rPr>
          <w:rFonts w:ascii="CRO_Swiss" w:hAnsi="CRO_Swiss"/>
          <w:kern w:val="24"/>
          <w:szCs w:val="24"/>
          <w:lang w:val="de-DE"/>
        </w:rPr>
        <w:t xml:space="preserve"> a u ovoj godini ih više nemamo.</w:t>
      </w:r>
    </w:p>
    <w:p w:rsidR="00E90F08" w:rsidRPr="00FE6FF9" w:rsidRDefault="00DE4E05" w:rsidP="003D2759">
      <w:pPr>
        <w:spacing w:before="120"/>
        <w:rPr>
          <w:szCs w:val="24"/>
        </w:rPr>
      </w:pPr>
      <w:r w:rsidRPr="00FE6FF9">
        <w:rPr>
          <w:b/>
          <w:szCs w:val="24"/>
        </w:rPr>
        <w:t xml:space="preserve">Šifra 343 </w:t>
      </w:r>
      <w:r w:rsidRPr="00FE6FF9">
        <w:rPr>
          <w:szCs w:val="24"/>
        </w:rPr>
        <w:t xml:space="preserve">– Ostali financijski rashodi smanjeni su </w:t>
      </w:r>
      <w:r w:rsidR="00E90F08" w:rsidRPr="00FE6FF9">
        <w:rPr>
          <w:szCs w:val="24"/>
        </w:rPr>
        <w:t xml:space="preserve">jer u ovom razdoblju </w:t>
      </w:r>
      <w:r w:rsidR="003D2759">
        <w:rPr>
          <w:szCs w:val="24"/>
        </w:rPr>
        <w:t xml:space="preserve">nismo imali </w:t>
      </w:r>
      <w:r w:rsidR="00E90F08" w:rsidRPr="00FE6FF9">
        <w:rPr>
          <w:szCs w:val="24"/>
        </w:rPr>
        <w:t>sudsk</w:t>
      </w:r>
      <w:r w:rsidR="003D2759">
        <w:rPr>
          <w:szCs w:val="24"/>
        </w:rPr>
        <w:t>e</w:t>
      </w:r>
      <w:r w:rsidR="00E90F08" w:rsidRPr="00FE6FF9">
        <w:rPr>
          <w:szCs w:val="24"/>
        </w:rPr>
        <w:t xml:space="preserve"> presud</w:t>
      </w:r>
      <w:r w:rsidR="003D2759">
        <w:rPr>
          <w:szCs w:val="24"/>
        </w:rPr>
        <w:t>e</w:t>
      </w:r>
      <w:r w:rsidR="00E90F08" w:rsidRPr="00FE6FF9">
        <w:rPr>
          <w:szCs w:val="24"/>
        </w:rPr>
        <w:t xml:space="preserve"> a samim time i kamata temeljem tužbi djelatnika zbog neisplaćivanja dodataka temeljem sklopljenog Sporazuma o osnovici za plaće u javnim službama i to za period 2015-2016. godine.</w:t>
      </w:r>
    </w:p>
    <w:p w:rsidR="00E30183" w:rsidRPr="00FE6FF9" w:rsidRDefault="00E90F08" w:rsidP="00760FCF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 xml:space="preserve">Šifra </w:t>
      </w:r>
      <w:r w:rsidR="003D2759">
        <w:rPr>
          <w:rFonts w:ascii="Times New Roman" w:hAnsi="Times New Roman"/>
          <w:b/>
          <w:sz w:val="24"/>
          <w:szCs w:val="24"/>
        </w:rPr>
        <w:t>4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C800CA" w:rsidRPr="00FE6FF9">
        <w:rPr>
          <w:rFonts w:ascii="Times New Roman" w:hAnsi="Times New Roman"/>
          <w:sz w:val="24"/>
          <w:szCs w:val="24"/>
        </w:rPr>
        <w:t xml:space="preserve">– </w:t>
      </w:r>
      <w:r w:rsidRPr="00FE6FF9">
        <w:rPr>
          <w:rFonts w:ascii="Times New Roman" w:hAnsi="Times New Roman"/>
          <w:sz w:val="24"/>
          <w:szCs w:val="24"/>
        </w:rPr>
        <w:t xml:space="preserve">U ovom obračunskom razdoblju izvršili smo </w:t>
      </w:r>
      <w:r w:rsidR="003D2759">
        <w:rPr>
          <w:rFonts w:ascii="Times New Roman" w:hAnsi="Times New Roman"/>
          <w:sz w:val="24"/>
          <w:szCs w:val="24"/>
        </w:rPr>
        <w:t>nabavu specijalizirane opreme</w:t>
      </w:r>
      <w:r w:rsidRPr="00FE6FF9">
        <w:rPr>
          <w:rFonts w:ascii="Times New Roman" w:hAnsi="Times New Roman"/>
          <w:sz w:val="24"/>
          <w:szCs w:val="24"/>
        </w:rPr>
        <w:t xml:space="preserve"> temeljem EU projekta</w:t>
      </w:r>
      <w:r w:rsidR="003D2759">
        <w:rPr>
          <w:rFonts w:ascii="Times New Roman" w:hAnsi="Times New Roman"/>
          <w:sz w:val="24"/>
          <w:szCs w:val="24"/>
        </w:rPr>
        <w:t>.</w:t>
      </w:r>
      <w:r w:rsidR="00B01950">
        <w:rPr>
          <w:rFonts w:ascii="Times New Roman" w:hAnsi="Times New Roman"/>
          <w:sz w:val="24"/>
          <w:szCs w:val="24"/>
        </w:rPr>
        <w:t xml:space="preserve"> Oprema se nabavila za CNC radionicu i tokarenje, za automehaničare i autolimare te za ručnu i strojnu obradu</w:t>
      </w:r>
      <w:r w:rsidR="005E57B9">
        <w:rPr>
          <w:rFonts w:ascii="Times New Roman" w:hAnsi="Times New Roman"/>
          <w:sz w:val="24"/>
          <w:szCs w:val="24"/>
        </w:rPr>
        <w:t>.</w:t>
      </w:r>
      <w:r w:rsidRPr="00FE6FF9">
        <w:rPr>
          <w:rFonts w:ascii="Times New Roman" w:hAnsi="Times New Roman"/>
          <w:sz w:val="24"/>
          <w:szCs w:val="24"/>
        </w:rPr>
        <w:t xml:space="preserve"> </w:t>
      </w:r>
    </w:p>
    <w:p w:rsidR="003D2759" w:rsidRDefault="00281675" w:rsidP="00281675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 xml:space="preserve">Šifra X005 do X006 </w:t>
      </w:r>
      <w:r w:rsidR="00E26750" w:rsidRPr="00FE6FF9">
        <w:rPr>
          <w:rFonts w:ascii="Times New Roman" w:hAnsi="Times New Roman"/>
          <w:sz w:val="24"/>
          <w:szCs w:val="24"/>
        </w:rPr>
        <w:t xml:space="preserve">– </w:t>
      </w:r>
      <w:r w:rsidR="003D2759" w:rsidRPr="003D2759">
        <w:rPr>
          <w:rFonts w:ascii="Times New Roman" w:hAnsi="Times New Roman"/>
          <w:sz w:val="24"/>
          <w:szCs w:val="24"/>
        </w:rPr>
        <w:t>Manjak na dan 30.06.2023. iznosi ukupno 144.403,33 € i sastoji se od manjka ostvarenog u ovom polugodišnjem periodu u iznosu od 163.758,54 € umanjenog za višak prethodne godine od 19.355,21 €. Ostvaren je u slijedećim aktivnostima:</w:t>
      </w:r>
    </w:p>
    <w:tbl>
      <w:tblPr>
        <w:tblW w:w="10360" w:type="dxa"/>
        <w:tblInd w:w="-34" w:type="dxa"/>
        <w:tblLook w:val="04A0" w:firstRow="1" w:lastRow="0" w:firstColumn="1" w:lastColumn="0" w:noHBand="0" w:noVBand="1"/>
      </w:tblPr>
      <w:tblGrid>
        <w:gridCol w:w="10360"/>
      </w:tblGrid>
      <w:tr w:rsidR="00B7361D" w:rsidRPr="003D2759" w:rsidTr="00260492">
        <w:trPr>
          <w:trHeight w:val="1068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60" w:type="dxa"/>
              <w:tblLook w:val="04A0" w:firstRow="1" w:lastRow="0" w:firstColumn="1" w:lastColumn="0" w:noHBand="0" w:noVBand="1"/>
            </w:tblPr>
            <w:tblGrid>
              <w:gridCol w:w="9860"/>
            </w:tblGrid>
            <w:tr w:rsidR="003D2759" w:rsidRPr="003D2759" w:rsidTr="00260492">
              <w:trPr>
                <w:trHeight w:val="727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>- 6.324,92 € odnosi se na neutrošena sredstva od Sveučilište Jurja Dobrila, Pula temeljem</w:t>
                  </w:r>
                  <w:r w:rsidR="00260492">
                    <w:rPr>
                      <w:szCs w:val="24"/>
                    </w:rPr>
                    <w:t xml:space="preserve">        </w:t>
                  </w:r>
                  <w:r w:rsidRPr="003D2759">
                    <w:rPr>
                      <w:szCs w:val="24"/>
                    </w:rPr>
                    <w:t xml:space="preserve"> Ugovora o partnerstvu u provedbi ERASMUS+ projekta </w:t>
                  </w:r>
                </w:p>
              </w:tc>
            </w:tr>
            <w:tr w:rsidR="003D2759" w:rsidRPr="003D2759" w:rsidTr="00260492">
              <w:trPr>
                <w:trHeight w:val="711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partneri smo u EU projektu "Budi spreman i kompetentan" koji se financira iz Europskog socijalnog fonda u okviru programa Učinkoviti ljudski potencijali 2014.-2020. Zadarska županija treba nam doznačiti sredstva za neizravne troškove u iznosu od 4.541,57 €</w:t>
                  </w:r>
                </w:p>
              </w:tc>
            </w:tr>
            <w:tr w:rsidR="003D2759" w:rsidRPr="003D2759" w:rsidTr="003D2759">
              <w:trPr>
                <w:trHeight w:val="1272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drugi EU projekt u kojem smo također partneri zove se "Bolji uvjeti za učenje kroz rad" sufinanciranog sredstvima Europske unije iz Europskog fonda za regionalni razvoj u okviru programa Konkurentnost i kohezija temeljem kojeg nam trebaju doznačiti sredstva za nabavu specijalizirane opreme i za edukaciju o horizontalnim temama u iznosu od 168.336,05 €</w:t>
                  </w:r>
                </w:p>
              </w:tc>
            </w:tr>
            <w:tr w:rsidR="003D2759" w:rsidRPr="003D2759" w:rsidTr="003D2759">
              <w:trPr>
                <w:trHeight w:val="360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vlastiti prihodi od 3.644,88 € se sastoje od prihoda za obrazovanje odraslih i iznajmljivanja školskih prostorija</w:t>
                  </w:r>
                </w:p>
              </w:tc>
            </w:tr>
            <w:tr w:rsidR="003D2759" w:rsidRPr="003D2759" w:rsidTr="003D2759">
              <w:trPr>
                <w:trHeight w:val="360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vlastiti prihodi u iznosu od 5.898,26 € se odnose na neutrošena sredstva EU projekata prijašnjih godina</w:t>
                  </w:r>
                </w:p>
              </w:tc>
            </w:tr>
            <w:tr w:rsidR="003D2759" w:rsidRPr="003D2759" w:rsidTr="003D2759">
              <w:trPr>
                <w:trHeight w:val="720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iznos od 14.624,55 € namjenjen je za nabavu opreme a ostvaren je prodajom strojeva u protekloj 2022. godini a, osim toga, dio viška vlastitih prihoda iz prethodnih godina također je prenamijenjen za ovu svrhu</w:t>
                  </w:r>
                </w:p>
              </w:tc>
            </w:tr>
            <w:tr w:rsidR="003D2759" w:rsidRPr="003D2759" w:rsidTr="003D2759">
              <w:trPr>
                <w:trHeight w:val="708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D2759" w:rsidP="003D2759">
                  <w:pPr>
                    <w:spacing w:before="120"/>
                    <w:rPr>
                      <w:szCs w:val="24"/>
                    </w:rPr>
                  </w:pPr>
                  <w:r w:rsidRPr="003D2759">
                    <w:rPr>
                      <w:szCs w:val="24"/>
                    </w:rPr>
                    <w:t xml:space="preserve"> - iznos od 2.018,32 € odnosi se na metodološki manjak od Istarske županije za troškove energenata i naknade za prijevoz za lipanj 2023. koji će nam doznačeni u srpnju 2023. godine</w:t>
                  </w:r>
                </w:p>
              </w:tc>
            </w:tr>
            <w:tr w:rsidR="003D2759" w:rsidRPr="003D2759" w:rsidTr="003D2759">
              <w:trPr>
                <w:trHeight w:val="1044"/>
              </w:trPr>
              <w:tc>
                <w:tcPr>
                  <w:tcW w:w="9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2759" w:rsidRPr="003D2759" w:rsidRDefault="0039685F" w:rsidP="003D2759">
                  <w:pPr>
                    <w:spacing w:before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Napomena</w:t>
                  </w:r>
                  <w:r w:rsidR="003D2759" w:rsidRPr="003D2759">
                    <w:rPr>
                      <w:szCs w:val="24"/>
                    </w:rPr>
                    <w:t>: Do ovako velikog manjka došlo je zbog toga što troškove moramo prikazati u periodu u kojem su nastali a prihod će biti prikazan kad nam doznače sredstva tj. u narednom obračunskom razdoblju. Da su nam sredstva doznačena do 30.6.2023. stvaran financijski rezultat bio bi višak u iznosu od 30.492,61 €.</w:t>
                  </w:r>
                </w:p>
              </w:tc>
            </w:tr>
          </w:tbl>
          <w:p w:rsidR="00B7361D" w:rsidRPr="003D2759" w:rsidRDefault="00B7361D" w:rsidP="003D2759">
            <w:pPr>
              <w:spacing w:before="120"/>
              <w:rPr>
                <w:szCs w:val="24"/>
              </w:rPr>
            </w:pPr>
          </w:p>
        </w:tc>
      </w:tr>
    </w:tbl>
    <w:p w:rsidR="000A5896" w:rsidRPr="008600C0" w:rsidRDefault="000A5896" w:rsidP="00A05FA4">
      <w:pPr>
        <w:jc w:val="both"/>
        <w:rPr>
          <w:szCs w:val="24"/>
          <w:lang w:val="hr-HR"/>
        </w:rPr>
      </w:pPr>
    </w:p>
    <w:p w:rsidR="002F76BE" w:rsidRPr="00FE6FF9" w:rsidRDefault="002F76BE" w:rsidP="002F76BE">
      <w:pPr>
        <w:rPr>
          <w:b/>
          <w:szCs w:val="24"/>
          <w:u w:val="single"/>
        </w:rPr>
      </w:pPr>
      <w:r w:rsidRPr="00FE6FF9">
        <w:rPr>
          <w:b/>
          <w:szCs w:val="24"/>
          <w:u w:val="single"/>
        </w:rPr>
        <w:t>Bilješke uz obrazac OBVEZE</w:t>
      </w:r>
    </w:p>
    <w:p w:rsidR="002F76BE" w:rsidRPr="00FE6FF9" w:rsidRDefault="002F76BE" w:rsidP="002F76BE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>Šifra V00</w:t>
      </w:r>
      <w:r>
        <w:rPr>
          <w:b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 xml:space="preserve"> – Stanje obveza </w:t>
      </w:r>
      <w:r>
        <w:rPr>
          <w:bCs/>
          <w:szCs w:val="24"/>
          <w:lang w:val="hr-HR"/>
        </w:rPr>
        <w:t>1. siječnja odnosi se na nedospjele obveze za plaću i putne troškove za prosinac 202</w:t>
      </w:r>
      <w:r w:rsidR="00260492">
        <w:rPr>
          <w:bCs/>
          <w:szCs w:val="24"/>
          <w:lang w:val="hr-HR"/>
        </w:rPr>
        <w:t>2</w:t>
      </w:r>
      <w:r>
        <w:rPr>
          <w:bCs/>
          <w:szCs w:val="24"/>
          <w:lang w:val="hr-HR"/>
        </w:rPr>
        <w:t>. godine, obveze prema dobavljačima te za bolovanja prema HZZO budući da nije provedena kompenzacija.</w:t>
      </w:r>
    </w:p>
    <w:p w:rsidR="002F76BE" w:rsidRDefault="002F76BE" w:rsidP="002F76BE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>Šifra V006</w:t>
      </w:r>
      <w:r w:rsidRPr="00FE6FF9">
        <w:rPr>
          <w:bCs/>
          <w:szCs w:val="24"/>
          <w:lang w:val="hr-HR"/>
        </w:rPr>
        <w:t xml:space="preserve"> – Stanje obveza na kraju izvještajnog razdoblja</w:t>
      </w:r>
      <w:r>
        <w:rPr>
          <w:bCs/>
          <w:szCs w:val="24"/>
          <w:lang w:val="hr-HR"/>
        </w:rPr>
        <w:t xml:space="preserve"> u odnosu na stanje prethodne godine </w:t>
      </w:r>
      <w:r w:rsidRPr="00FE6FF9">
        <w:rPr>
          <w:bCs/>
          <w:szCs w:val="24"/>
          <w:lang w:val="hr-HR"/>
        </w:rPr>
        <w:t>sastoj</w:t>
      </w:r>
      <w:r>
        <w:rPr>
          <w:bCs/>
          <w:szCs w:val="24"/>
          <w:lang w:val="hr-HR"/>
        </w:rPr>
        <w:t>i</w:t>
      </w:r>
      <w:r w:rsidRPr="00FE6FF9">
        <w:rPr>
          <w:bCs/>
          <w:szCs w:val="24"/>
          <w:lang w:val="hr-HR"/>
        </w:rPr>
        <w:t xml:space="preserve"> se od slijedećih obveza:</w:t>
      </w:r>
    </w:p>
    <w:p w:rsidR="002F76BE" w:rsidRDefault="002F76BE" w:rsidP="002F76BE">
      <w:pPr>
        <w:spacing w:before="120"/>
        <w:rPr>
          <w:bCs/>
          <w:sz w:val="8"/>
          <w:szCs w:val="8"/>
          <w:lang w:val="hr-HR"/>
        </w:rPr>
      </w:pPr>
    </w:p>
    <w:p w:rsidR="00687057" w:rsidRPr="007A00B3" w:rsidRDefault="00687057" w:rsidP="002F76BE">
      <w:pPr>
        <w:spacing w:before="120"/>
        <w:rPr>
          <w:bCs/>
          <w:sz w:val="8"/>
          <w:szCs w:val="8"/>
          <w:lang w:val="hr-HR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705"/>
        <w:gridCol w:w="1900"/>
        <w:gridCol w:w="1908"/>
        <w:gridCol w:w="1276"/>
      </w:tblGrid>
      <w:tr w:rsidR="002F76BE" w:rsidRPr="007A00B3" w:rsidTr="00D6196D">
        <w:trPr>
          <w:trHeight w:val="66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lastRenderedPageBreak/>
              <w:t>OPIS OBVEZA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260492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Stanje obveza na dan 31.12.202</w:t>
            </w:r>
            <w:r w:rsidR="00260492">
              <w:rPr>
                <w:rFonts w:ascii="Times New Roman CE" w:hAnsi="Times New Roman CE"/>
                <w:szCs w:val="24"/>
                <w:lang w:val="hr-HR"/>
              </w:rPr>
              <w:t>2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60492" w:rsidP="00687057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Stanje obveza na dan 3</w:t>
            </w:r>
            <w:r w:rsidR="00687057">
              <w:rPr>
                <w:rFonts w:ascii="Times New Roman CE" w:hAnsi="Times New Roman CE"/>
                <w:szCs w:val="24"/>
                <w:lang w:val="hr-HR"/>
              </w:rPr>
              <w:t>0</w:t>
            </w:r>
            <w:r>
              <w:rPr>
                <w:rFonts w:ascii="Times New Roman CE" w:hAnsi="Times New Roman CE"/>
                <w:szCs w:val="24"/>
                <w:lang w:val="hr-HR"/>
              </w:rPr>
              <w:t>.</w:t>
            </w:r>
            <w:r w:rsidR="00687057">
              <w:rPr>
                <w:rFonts w:ascii="Times New Roman CE" w:hAnsi="Times New Roman CE"/>
                <w:szCs w:val="24"/>
                <w:lang w:val="hr-HR"/>
              </w:rPr>
              <w:t>06</w:t>
            </w:r>
            <w:r>
              <w:rPr>
                <w:rFonts w:ascii="Times New Roman CE" w:hAnsi="Times New Roman CE"/>
                <w:szCs w:val="24"/>
                <w:lang w:val="hr-HR"/>
              </w:rPr>
              <w:t>.2023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Indeks u %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231 za zaposlene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56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046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20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63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705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4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1</w:t>
            </w:r>
            <w:r w:rsidR="00687057">
              <w:rPr>
                <w:rFonts w:ascii="Times New Roman CE" w:hAnsi="Times New Roman CE"/>
                <w:szCs w:val="24"/>
                <w:lang w:val="hr-HR"/>
              </w:rPr>
              <w:t>13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 w:rsidR="00687057">
              <w:rPr>
                <w:rFonts w:ascii="Times New Roman CE" w:hAnsi="Times New Roman CE"/>
                <w:szCs w:val="24"/>
                <w:lang w:val="hr-HR"/>
              </w:rPr>
              <w:t>67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232 za materijalne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610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5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1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2</w:t>
            </w:r>
            <w:r>
              <w:rPr>
                <w:rFonts w:ascii="Times New Roman CE" w:hAnsi="Times New Roman CE"/>
                <w:szCs w:val="24"/>
                <w:lang w:val="hr-HR"/>
              </w:rPr>
              <w:t>5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97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685342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8</w:t>
            </w:r>
            <w:r w:rsidR="00685342">
              <w:rPr>
                <w:rFonts w:ascii="Times New Roman CE" w:hAnsi="Times New Roman CE"/>
                <w:szCs w:val="24"/>
                <w:lang w:val="hr-HR"/>
              </w:rPr>
              <w:t>6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 w:rsidR="00685342">
              <w:rPr>
                <w:rFonts w:ascii="Times New Roman CE" w:hAnsi="Times New Roman CE"/>
                <w:szCs w:val="24"/>
                <w:lang w:val="hr-HR"/>
              </w:rPr>
              <w:t>64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234 za financijske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0,00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239 ostale tekuće obveze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28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1,</w:t>
            </w:r>
            <w:r>
              <w:rPr>
                <w:rFonts w:ascii="Times New Roman CE" w:hAnsi="Times New Roman CE"/>
                <w:szCs w:val="24"/>
                <w:lang w:val="hr-HR"/>
              </w:rPr>
              <w:t>61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5342" w:rsidP="00685342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16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4.</w:t>
            </w:r>
            <w:r>
              <w:rPr>
                <w:rFonts w:ascii="Times New Roman CE" w:hAnsi="Times New Roman CE"/>
                <w:szCs w:val="24"/>
                <w:lang w:val="hr-HR"/>
              </w:rPr>
              <w:t>8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5</w:t>
            </w:r>
            <w:r>
              <w:rPr>
                <w:rFonts w:ascii="Times New Roman CE" w:hAnsi="Times New Roman CE"/>
                <w:szCs w:val="24"/>
                <w:lang w:val="hr-HR"/>
              </w:rPr>
              <w:t>9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7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5342" w:rsidP="00685342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5.02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3,</w:t>
            </w:r>
            <w:r>
              <w:rPr>
                <w:rFonts w:ascii="Times New Roman CE" w:hAnsi="Times New Roman CE"/>
                <w:szCs w:val="24"/>
                <w:lang w:val="hr-HR"/>
              </w:rPr>
              <w:t>75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BE" w:rsidRPr="007A00B3" w:rsidRDefault="002F76BE" w:rsidP="00D6196D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242 za nabavu nefincijske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2F76BE" w:rsidP="00D6196D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0,00</w:t>
            </w:r>
          </w:p>
        </w:tc>
      </w:tr>
      <w:tr w:rsidR="002F76BE" w:rsidRPr="007A00B3" w:rsidTr="00D6196D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6BE" w:rsidRPr="007A00B3" w:rsidRDefault="002F76BE" w:rsidP="00D6196D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6BE" w:rsidRPr="007A00B3" w:rsidRDefault="00687057" w:rsidP="00687057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62.938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6BE" w:rsidRPr="007A00B3" w:rsidRDefault="00685342" w:rsidP="00685342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231.691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1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BE" w:rsidRPr="007A00B3" w:rsidRDefault="00685342" w:rsidP="00685342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368</w:t>
            </w:r>
            <w:r w:rsidR="002F76BE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13</w:t>
            </w:r>
          </w:p>
        </w:tc>
      </w:tr>
    </w:tbl>
    <w:p w:rsidR="002F76BE" w:rsidRPr="007A00B3" w:rsidRDefault="002F76BE" w:rsidP="002F76BE">
      <w:pPr>
        <w:spacing w:before="120"/>
        <w:rPr>
          <w:bCs/>
          <w:sz w:val="8"/>
          <w:szCs w:val="8"/>
          <w:lang w:val="hr-HR"/>
        </w:rPr>
      </w:pPr>
    </w:p>
    <w:p w:rsidR="002F76BE" w:rsidRPr="00FE6FF9" w:rsidRDefault="002F76BE" w:rsidP="002F76BE">
      <w:pPr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 xml:space="preserve">Šifra V009 </w:t>
      </w:r>
      <w:r w:rsidRPr="00FE6FF9">
        <w:rPr>
          <w:bCs/>
          <w:szCs w:val="24"/>
          <w:lang w:val="hr-HR"/>
        </w:rPr>
        <w:t xml:space="preserve">– Stanje nedospjelih obveza za rashode poslovanja u iznosu od </w:t>
      </w:r>
      <w:r w:rsidR="00685342">
        <w:rPr>
          <w:bCs/>
          <w:szCs w:val="24"/>
          <w:lang w:val="hr-HR"/>
        </w:rPr>
        <w:t>231</w:t>
      </w:r>
      <w:r w:rsidRPr="00FE6FF9">
        <w:rPr>
          <w:bCs/>
          <w:szCs w:val="24"/>
          <w:lang w:val="hr-HR"/>
        </w:rPr>
        <w:t>.</w:t>
      </w:r>
      <w:r w:rsidR="00685342">
        <w:rPr>
          <w:bCs/>
          <w:szCs w:val="24"/>
          <w:lang w:val="hr-HR"/>
        </w:rPr>
        <w:t>691</w:t>
      </w:r>
      <w:r w:rsidRPr="00FE6FF9">
        <w:rPr>
          <w:bCs/>
          <w:szCs w:val="24"/>
          <w:lang w:val="hr-HR"/>
        </w:rPr>
        <w:t>,</w:t>
      </w:r>
      <w:r w:rsidR="00685342">
        <w:rPr>
          <w:bCs/>
          <w:szCs w:val="24"/>
          <w:lang w:val="hr-HR"/>
        </w:rPr>
        <w:t xml:space="preserve">10 € </w:t>
      </w:r>
      <w:r w:rsidRPr="00FE6FF9">
        <w:rPr>
          <w:bCs/>
          <w:szCs w:val="24"/>
          <w:lang w:val="hr-HR"/>
        </w:rPr>
        <w:t xml:space="preserve">sačinjavaju obveze za zaposlene za isplatu plaće za mjesec </w:t>
      </w:r>
      <w:r w:rsidR="00685342">
        <w:rPr>
          <w:bCs/>
          <w:szCs w:val="24"/>
          <w:lang w:val="hr-HR"/>
        </w:rPr>
        <w:t>lipanj</w:t>
      </w:r>
      <w:r w:rsidRPr="00FE6FF9">
        <w:rPr>
          <w:bCs/>
          <w:szCs w:val="24"/>
          <w:lang w:val="hr-HR"/>
        </w:rPr>
        <w:t xml:space="preserve"> 202</w:t>
      </w:r>
      <w:r w:rsidR="00685342">
        <w:rPr>
          <w:bCs/>
          <w:szCs w:val="24"/>
          <w:lang w:val="hr-HR"/>
        </w:rPr>
        <w:t>3</w:t>
      </w:r>
      <w:r w:rsidRPr="00FE6FF9">
        <w:rPr>
          <w:bCs/>
          <w:szCs w:val="24"/>
          <w:lang w:val="hr-HR"/>
        </w:rPr>
        <w:t>. godine (</w:t>
      </w:r>
      <w:r w:rsidR="00685342">
        <w:rPr>
          <w:bCs/>
          <w:szCs w:val="24"/>
          <w:lang w:val="hr-HR"/>
        </w:rPr>
        <w:t>63</w:t>
      </w:r>
      <w:r w:rsidRPr="00FE6FF9">
        <w:rPr>
          <w:bCs/>
          <w:szCs w:val="24"/>
          <w:lang w:val="hr-HR"/>
        </w:rPr>
        <w:t>.</w:t>
      </w:r>
      <w:r w:rsidR="00685342">
        <w:rPr>
          <w:bCs/>
          <w:szCs w:val="24"/>
          <w:lang w:val="hr-HR"/>
        </w:rPr>
        <w:t>7</w:t>
      </w:r>
      <w:r>
        <w:rPr>
          <w:bCs/>
          <w:szCs w:val="24"/>
          <w:lang w:val="hr-HR"/>
        </w:rPr>
        <w:t>0</w:t>
      </w:r>
      <w:r w:rsidR="00685342">
        <w:rPr>
          <w:bCs/>
          <w:szCs w:val="24"/>
          <w:lang w:val="hr-HR"/>
        </w:rPr>
        <w:t>5</w:t>
      </w:r>
      <w:r w:rsidRPr="00FE6FF9">
        <w:rPr>
          <w:bCs/>
          <w:szCs w:val="24"/>
          <w:lang w:val="hr-HR"/>
        </w:rPr>
        <w:t>,</w:t>
      </w:r>
      <w:r w:rsidR="00685342">
        <w:rPr>
          <w:bCs/>
          <w:szCs w:val="24"/>
          <w:lang w:val="hr-HR"/>
        </w:rPr>
        <w:t>4</w:t>
      </w:r>
      <w:r>
        <w:rPr>
          <w:bCs/>
          <w:szCs w:val="24"/>
          <w:lang w:val="hr-HR"/>
        </w:rPr>
        <w:t>0</w:t>
      </w:r>
      <w:r w:rsidRPr="00FE6FF9">
        <w:rPr>
          <w:bCs/>
          <w:szCs w:val="24"/>
          <w:lang w:val="hr-HR"/>
        </w:rPr>
        <w:t>), naknade zaposlenima za prijevoz na posao i s posla (1.</w:t>
      </w:r>
      <w:r w:rsidR="00685342">
        <w:rPr>
          <w:bCs/>
          <w:szCs w:val="24"/>
          <w:lang w:val="hr-HR"/>
        </w:rPr>
        <w:t>6</w:t>
      </w:r>
      <w:r>
        <w:rPr>
          <w:bCs/>
          <w:szCs w:val="24"/>
          <w:lang w:val="hr-HR"/>
        </w:rPr>
        <w:t>1</w:t>
      </w:r>
      <w:r w:rsidR="00685342">
        <w:rPr>
          <w:bCs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>,</w:t>
      </w:r>
      <w:r w:rsidR="00685342">
        <w:rPr>
          <w:bCs/>
          <w:szCs w:val="24"/>
          <w:lang w:val="hr-HR"/>
        </w:rPr>
        <w:t>57</w:t>
      </w:r>
      <w:r w:rsidRPr="00FE6FF9">
        <w:rPr>
          <w:bCs/>
          <w:szCs w:val="24"/>
          <w:lang w:val="hr-HR"/>
        </w:rPr>
        <w:t>), obveze prema dobavljačima za materijalne rashode (</w:t>
      </w:r>
      <w:r>
        <w:rPr>
          <w:bCs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>.</w:t>
      </w:r>
      <w:r>
        <w:rPr>
          <w:bCs/>
          <w:szCs w:val="24"/>
          <w:lang w:val="hr-HR"/>
        </w:rPr>
        <w:t>51</w:t>
      </w:r>
      <w:r w:rsidR="00685342">
        <w:rPr>
          <w:bCs/>
          <w:szCs w:val="24"/>
          <w:lang w:val="hr-HR"/>
        </w:rPr>
        <w:t>4</w:t>
      </w:r>
      <w:r w:rsidRPr="00FE6FF9">
        <w:rPr>
          <w:bCs/>
          <w:szCs w:val="24"/>
          <w:lang w:val="hr-HR"/>
        </w:rPr>
        <w:t>,</w:t>
      </w:r>
      <w:r w:rsidR="00685342">
        <w:rPr>
          <w:bCs/>
          <w:szCs w:val="24"/>
          <w:lang w:val="hr-HR"/>
        </w:rPr>
        <w:t>4</w:t>
      </w:r>
      <w:r>
        <w:rPr>
          <w:bCs/>
          <w:szCs w:val="24"/>
          <w:lang w:val="hr-HR"/>
        </w:rPr>
        <w:t>0</w:t>
      </w:r>
      <w:r w:rsidRPr="00FE6FF9">
        <w:rPr>
          <w:bCs/>
          <w:szCs w:val="24"/>
          <w:lang w:val="hr-HR"/>
        </w:rPr>
        <w:t xml:space="preserve">), </w:t>
      </w:r>
      <w:r w:rsidRPr="00F95E47">
        <w:rPr>
          <w:bCs/>
          <w:szCs w:val="24"/>
          <w:lang w:val="hr-HR"/>
        </w:rPr>
        <w:t>prema HZZO-u za bolovanje iznad 42 dana (7</w:t>
      </w:r>
      <w:r w:rsidR="00685342">
        <w:rPr>
          <w:bCs/>
          <w:szCs w:val="24"/>
          <w:lang w:val="hr-HR"/>
        </w:rPr>
        <w:t>6</w:t>
      </w:r>
      <w:r w:rsidRPr="00F95E47">
        <w:rPr>
          <w:bCs/>
          <w:szCs w:val="24"/>
          <w:lang w:val="hr-HR"/>
        </w:rPr>
        <w:t>9,</w:t>
      </w:r>
      <w:r w:rsidR="00685342">
        <w:rPr>
          <w:bCs/>
          <w:szCs w:val="24"/>
          <w:lang w:val="hr-HR"/>
        </w:rPr>
        <w:t>60</w:t>
      </w:r>
      <w:r w:rsidRPr="00F95E47">
        <w:rPr>
          <w:bCs/>
          <w:szCs w:val="24"/>
          <w:lang w:val="hr-HR"/>
        </w:rPr>
        <w:t>), za povrat poreza i prireza u DP temeljem Godišnjeg obračuna poreza na dohodak i prireza porezu na dohodak</w:t>
      </w:r>
      <w:r w:rsidRPr="00FE6FF9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(</w:t>
      </w:r>
      <w:r w:rsidR="00685342">
        <w:rPr>
          <w:bCs/>
          <w:szCs w:val="24"/>
          <w:lang w:val="hr-HR"/>
        </w:rPr>
        <w:t>189</w:t>
      </w:r>
      <w:r>
        <w:rPr>
          <w:bCs/>
          <w:szCs w:val="24"/>
          <w:lang w:val="hr-HR"/>
        </w:rPr>
        <w:t>,</w:t>
      </w:r>
      <w:r w:rsidR="00685342">
        <w:rPr>
          <w:bCs/>
          <w:szCs w:val="24"/>
          <w:lang w:val="hr-HR"/>
        </w:rPr>
        <w:t>39</w:t>
      </w:r>
      <w:r>
        <w:rPr>
          <w:bCs/>
          <w:szCs w:val="24"/>
          <w:lang w:val="hr-HR"/>
        </w:rPr>
        <w:t>)</w:t>
      </w:r>
      <w:r w:rsidR="00685342">
        <w:rPr>
          <w:bCs/>
          <w:szCs w:val="24"/>
          <w:lang w:val="hr-HR"/>
        </w:rPr>
        <w:t xml:space="preserve">. Osim toga, a ujedno i najveći iznos od 163.900,74 € odnosi se na sredstva predfinanciranja koja nam je Istarska županija doznačila za EU projekt </w:t>
      </w:r>
      <w:r w:rsidR="00685342" w:rsidRPr="003D2759">
        <w:rPr>
          <w:szCs w:val="24"/>
        </w:rPr>
        <w:t xml:space="preserve">"Bolji uvjeti za učenje kroz rad" sufinanciranog sredstvima Europske unije iz Europskog fonda za regionalni razvoj u okviru programa Konkurentnost i kohezija </w:t>
      </w:r>
      <w:r w:rsidR="00685342">
        <w:rPr>
          <w:szCs w:val="24"/>
        </w:rPr>
        <w:t>a koja smo im dužni vratiti nakon što nam ih refundiraju</w:t>
      </w:r>
      <w:r w:rsidR="00C5777C">
        <w:rPr>
          <w:szCs w:val="24"/>
        </w:rPr>
        <w:t>.</w:t>
      </w:r>
    </w:p>
    <w:p w:rsidR="008600C0" w:rsidRPr="00964122" w:rsidRDefault="008600C0" w:rsidP="008600C0">
      <w:pPr>
        <w:rPr>
          <w:bCs/>
          <w:szCs w:val="24"/>
          <w:lang w:val="hr-HR"/>
        </w:rPr>
      </w:pPr>
    </w:p>
    <w:p w:rsidR="008600C0" w:rsidRPr="00964122" w:rsidRDefault="008600C0" w:rsidP="008600C0">
      <w:pPr>
        <w:rPr>
          <w:bCs/>
          <w:szCs w:val="24"/>
          <w:lang w:val="hr-HR"/>
        </w:rPr>
      </w:pPr>
      <w:r w:rsidRPr="00964122">
        <w:rPr>
          <w:bCs/>
          <w:szCs w:val="24"/>
          <w:lang w:val="hr-HR"/>
        </w:rPr>
        <w:t>U Puli, 1</w:t>
      </w:r>
      <w:r w:rsidR="00C5777C">
        <w:rPr>
          <w:bCs/>
          <w:szCs w:val="24"/>
          <w:lang w:val="hr-HR"/>
        </w:rPr>
        <w:t>0</w:t>
      </w:r>
      <w:r w:rsidRPr="00964122">
        <w:rPr>
          <w:bCs/>
          <w:szCs w:val="24"/>
          <w:lang w:val="hr-HR"/>
        </w:rPr>
        <w:t>. 0</w:t>
      </w:r>
      <w:r w:rsidR="00C5777C">
        <w:rPr>
          <w:bCs/>
          <w:szCs w:val="24"/>
          <w:lang w:val="hr-HR"/>
        </w:rPr>
        <w:t>6</w:t>
      </w:r>
      <w:r w:rsidRPr="00964122">
        <w:rPr>
          <w:bCs/>
          <w:szCs w:val="24"/>
          <w:lang w:val="hr-HR"/>
        </w:rPr>
        <w:t>. 202</w:t>
      </w:r>
      <w:r w:rsidR="00C5777C">
        <w:rPr>
          <w:bCs/>
          <w:szCs w:val="24"/>
          <w:lang w:val="hr-HR"/>
        </w:rPr>
        <w:t>3</w:t>
      </w:r>
      <w:r w:rsidRPr="00964122">
        <w:rPr>
          <w:bCs/>
          <w:szCs w:val="24"/>
          <w:lang w:val="hr-HR"/>
        </w:rPr>
        <w:t>.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</w:p>
    <w:p w:rsidR="008600C0" w:rsidRPr="00964122" w:rsidRDefault="008600C0" w:rsidP="008600C0">
      <w:pPr>
        <w:rPr>
          <w:szCs w:val="24"/>
        </w:rPr>
      </w:pPr>
      <w:r w:rsidRPr="00964122">
        <w:rPr>
          <w:bCs/>
          <w:szCs w:val="24"/>
          <w:lang w:val="hr-HR"/>
        </w:rPr>
        <w:t>Telefon za kontakt: 052/216-121</w:t>
      </w:r>
      <w:r w:rsidRPr="00964122">
        <w:rPr>
          <w:szCs w:val="24"/>
        </w:rPr>
        <w:tab/>
      </w:r>
      <w:r w:rsidRPr="00964122">
        <w:rPr>
          <w:szCs w:val="24"/>
        </w:rPr>
        <w:tab/>
      </w:r>
    </w:p>
    <w:p w:rsidR="008600C0" w:rsidRPr="00964122" w:rsidRDefault="008600C0" w:rsidP="008600C0">
      <w:pPr>
        <w:rPr>
          <w:bCs/>
          <w:szCs w:val="24"/>
          <w:lang w:val="hr-HR"/>
        </w:rPr>
      </w:pPr>
    </w:p>
    <w:p w:rsidR="008600C0" w:rsidRPr="00964122" w:rsidRDefault="008600C0" w:rsidP="008600C0">
      <w:pPr>
        <w:rPr>
          <w:bCs/>
          <w:szCs w:val="24"/>
          <w:lang w:val="hr-HR"/>
        </w:rPr>
      </w:pPr>
      <w:r w:rsidRPr="00964122">
        <w:rPr>
          <w:bCs/>
          <w:szCs w:val="24"/>
          <w:lang w:val="hr-HR"/>
        </w:rPr>
        <w:t>Osoba za kontaktiranje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="00964122">
        <w:rPr>
          <w:bCs/>
          <w:szCs w:val="24"/>
          <w:lang w:val="hr-HR"/>
        </w:rPr>
        <w:t xml:space="preserve">       </w:t>
      </w:r>
      <w:r w:rsidRPr="00964122">
        <w:rPr>
          <w:bCs/>
          <w:szCs w:val="24"/>
          <w:lang w:val="hr-HR"/>
        </w:rPr>
        <w:t xml:space="preserve"> Odgovorna osoba</w:t>
      </w:r>
    </w:p>
    <w:p w:rsidR="008600C0" w:rsidRPr="00964122" w:rsidRDefault="008600C0" w:rsidP="008600C0">
      <w:pPr>
        <w:rPr>
          <w:szCs w:val="24"/>
          <w:u w:val="single"/>
        </w:rPr>
      </w:pPr>
      <w:r w:rsidRPr="00964122">
        <w:rPr>
          <w:bCs/>
          <w:szCs w:val="24"/>
          <w:lang w:val="hr-HR"/>
        </w:rPr>
        <w:t xml:space="preserve">   Nevenka Kontošić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  <w:t xml:space="preserve">    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  <w:t>Dragan Radovanović, dipl.ing.</w:t>
      </w:r>
    </w:p>
    <w:p w:rsidR="00722042" w:rsidRPr="00964122" w:rsidRDefault="00722042" w:rsidP="008600C0">
      <w:pPr>
        <w:jc w:val="both"/>
        <w:rPr>
          <w:szCs w:val="24"/>
          <w:lang w:val="hr-HR"/>
        </w:rPr>
      </w:pPr>
    </w:p>
    <w:sectPr w:rsidR="00722042" w:rsidRPr="00964122" w:rsidSect="00C76741">
      <w:type w:val="continuous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AE"/>
    <w:multiLevelType w:val="hybridMultilevel"/>
    <w:tmpl w:val="745EA484"/>
    <w:lvl w:ilvl="0" w:tplc="D04A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9444E"/>
    <w:multiLevelType w:val="hybridMultilevel"/>
    <w:tmpl w:val="3814B59A"/>
    <w:lvl w:ilvl="0" w:tplc="6FE2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40946"/>
    <w:multiLevelType w:val="hybridMultilevel"/>
    <w:tmpl w:val="52E0B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E4"/>
    <w:rsid w:val="0003212F"/>
    <w:rsid w:val="0006284B"/>
    <w:rsid w:val="00062A4D"/>
    <w:rsid w:val="00073504"/>
    <w:rsid w:val="000813BB"/>
    <w:rsid w:val="000A5896"/>
    <w:rsid w:val="000B67EC"/>
    <w:rsid w:val="00102002"/>
    <w:rsid w:val="00122AAC"/>
    <w:rsid w:val="00150A49"/>
    <w:rsid w:val="0018090F"/>
    <w:rsid w:val="001E5DA5"/>
    <w:rsid w:val="00204F0A"/>
    <w:rsid w:val="00236640"/>
    <w:rsid w:val="00260492"/>
    <w:rsid w:val="00281675"/>
    <w:rsid w:val="00285A35"/>
    <w:rsid w:val="002972BC"/>
    <w:rsid w:val="00297F8D"/>
    <w:rsid w:val="002A795B"/>
    <w:rsid w:val="002D4C58"/>
    <w:rsid w:val="002F756B"/>
    <w:rsid w:val="002F76BE"/>
    <w:rsid w:val="0039049F"/>
    <w:rsid w:val="0039685F"/>
    <w:rsid w:val="003B6199"/>
    <w:rsid w:val="003C0029"/>
    <w:rsid w:val="003C0B17"/>
    <w:rsid w:val="003D2759"/>
    <w:rsid w:val="003D6082"/>
    <w:rsid w:val="003F2D3B"/>
    <w:rsid w:val="003F6ADC"/>
    <w:rsid w:val="00435DEB"/>
    <w:rsid w:val="00435F58"/>
    <w:rsid w:val="0046151E"/>
    <w:rsid w:val="004617AC"/>
    <w:rsid w:val="0047341E"/>
    <w:rsid w:val="00475232"/>
    <w:rsid w:val="005507B8"/>
    <w:rsid w:val="0056753C"/>
    <w:rsid w:val="005A0683"/>
    <w:rsid w:val="005D5C2E"/>
    <w:rsid w:val="005E0666"/>
    <w:rsid w:val="005E57B9"/>
    <w:rsid w:val="005F7F3C"/>
    <w:rsid w:val="00607005"/>
    <w:rsid w:val="00607C54"/>
    <w:rsid w:val="00607D3E"/>
    <w:rsid w:val="006258FA"/>
    <w:rsid w:val="00627650"/>
    <w:rsid w:val="00636BF2"/>
    <w:rsid w:val="00684ABF"/>
    <w:rsid w:val="00685342"/>
    <w:rsid w:val="00687057"/>
    <w:rsid w:val="0069053B"/>
    <w:rsid w:val="006B62CA"/>
    <w:rsid w:val="006D26DF"/>
    <w:rsid w:val="006D75F6"/>
    <w:rsid w:val="007058EF"/>
    <w:rsid w:val="0071538C"/>
    <w:rsid w:val="00716C37"/>
    <w:rsid w:val="007207B8"/>
    <w:rsid w:val="00722042"/>
    <w:rsid w:val="007368E5"/>
    <w:rsid w:val="00760FCF"/>
    <w:rsid w:val="007677FE"/>
    <w:rsid w:val="00767B8C"/>
    <w:rsid w:val="00794D0C"/>
    <w:rsid w:val="00795678"/>
    <w:rsid w:val="007A00B3"/>
    <w:rsid w:val="007B44A2"/>
    <w:rsid w:val="007C152E"/>
    <w:rsid w:val="007C1D55"/>
    <w:rsid w:val="007E6101"/>
    <w:rsid w:val="007E79B4"/>
    <w:rsid w:val="0080466E"/>
    <w:rsid w:val="008600C0"/>
    <w:rsid w:val="008B5CB1"/>
    <w:rsid w:val="00904018"/>
    <w:rsid w:val="00915591"/>
    <w:rsid w:val="0092340F"/>
    <w:rsid w:val="00950C7D"/>
    <w:rsid w:val="009532F6"/>
    <w:rsid w:val="00964122"/>
    <w:rsid w:val="00995862"/>
    <w:rsid w:val="009B6F14"/>
    <w:rsid w:val="009E080E"/>
    <w:rsid w:val="009E1E73"/>
    <w:rsid w:val="00A05FA4"/>
    <w:rsid w:val="00AE7AE1"/>
    <w:rsid w:val="00B01950"/>
    <w:rsid w:val="00B252CE"/>
    <w:rsid w:val="00B32D10"/>
    <w:rsid w:val="00B5463C"/>
    <w:rsid w:val="00B7361D"/>
    <w:rsid w:val="00B754EC"/>
    <w:rsid w:val="00B7667A"/>
    <w:rsid w:val="00B86ED7"/>
    <w:rsid w:val="00B91FDC"/>
    <w:rsid w:val="00BA78A3"/>
    <w:rsid w:val="00BA7CC2"/>
    <w:rsid w:val="00BC3490"/>
    <w:rsid w:val="00BC40E4"/>
    <w:rsid w:val="00BC72E8"/>
    <w:rsid w:val="00BD23DA"/>
    <w:rsid w:val="00BE63E2"/>
    <w:rsid w:val="00BF3DC7"/>
    <w:rsid w:val="00C2579A"/>
    <w:rsid w:val="00C26EF7"/>
    <w:rsid w:val="00C27004"/>
    <w:rsid w:val="00C5777C"/>
    <w:rsid w:val="00C76741"/>
    <w:rsid w:val="00C800CA"/>
    <w:rsid w:val="00CA2DAC"/>
    <w:rsid w:val="00CC665A"/>
    <w:rsid w:val="00CD23EC"/>
    <w:rsid w:val="00CE3038"/>
    <w:rsid w:val="00CF5AF9"/>
    <w:rsid w:val="00D616BB"/>
    <w:rsid w:val="00D70381"/>
    <w:rsid w:val="00DA164D"/>
    <w:rsid w:val="00DE4E05"/>
    <w:rsid w:val="00DF706D"/>
    <w:rsid w:val="00E0408B"/>
    <w:rsid w:val="00E26750"/>
    <w:rsid w:val="00E30183"/>
    <w:rsid w:val="00E477A1"/>
    <w:rsid w:val="00E5595B"/>
    <w:rsid w:val="00E7079A"/>
    <w:rsid w:val="00E83C7A"/>
    <w:rsid w:val="00E90F08"/>
    <w:rsid w:val="00EB5FA1"/>
    <w:rsid w:val="00ED4B28"/>
    <w:rsid w:val="00EF1579"/>
    <w:rsid w:val="00F62D98"/>
    <w:rsid w:val="00F95E47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ABDA.9F68EB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E9ED-1303-4424-9128-570E7734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Windows User</cp:lastModifiedBy>
  <cp:revision>2</cp:revision>
  <cp:lastPrinted>2023-07-08T13:52:00Z</cp:lastPrinted>
  <dcterms:created xsi:type="dcterms:W3CDTF">2023-07-14T06:44:00Z</dcterms:created>
  <dcterms:modified xsi:type="dcterms:W3CDTF">2023-07-14T06:44:00Z</dcterms:modified>
</cp:coreProperties>
</file>